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A14013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D84F5A">
        <w:rPr>
          <w:rFonts w:ascii="Candara" w:hAnsi="Candara"/>
        </w:rPr>
        <w:t>1ro Medio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D84F5A">
        <w:rPr>
          <w:rFonts w:ascii="Candara" w:hAnsi="Candara"/>
        </w:rPr>
        <w:t>Idioma Extranjero Inglés</w:t>
      </w:r>
      <w:r w:rsidR="00A14013">
        <w:rPr>
          <w:rFonts w:ascii="Candara" w:hAnsi="Candara"/>
        </w:rPr>
        <w:t>/ Prof. Rodrigo Guzmán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:rsidTr="00A14013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A14013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A14013">
        <w:tc>
          <w:tcPr>
            <w:tcW w:w="988" w:type="pct"/>
          </w:tcPr>
          <w:p w:rsidR="00936D8D" w:rsidRPr="00936D8D" w:rsidRDefault="00D84F5A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 Jobs</w:t>
            </w:r>
          </w:p>
        </w:tc>
        <w:tc>
          <w:tcPr>
            <w:tcW w:w="718" w:type="pct"/>
          </w:tcPr>
          <w:p w:rsidR="00936D8D" w:rsidRDefault="00D84F5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Introductoria</w:t>
            </w:r>
          </w:p>
          <w:p w:rsidR="00D52F2A" w:rsidRPr="00936D8D" w:rsidRDefault="00D52F2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Trabajos en inglés</w:t>
            </w:r>
          </w:p>
        </w:tc>
        <w:tc>
          <w:tcPr>
            <w:tcW w:w="2009" w:type="pct"/>
          </w:tcPr>
          <w:p w:rsidR="00936D8D" w:rsidRPr="00936D8D" w:rsidRDefault="00A14013" w:rsidP="00C11E2F">
            <w:pPr>
              <w:jc w:val="right"/>
              <w:rPr>
                <w:rFonts w:ascii="Candara" w:hAnsi="Candara"/>
              </w:rPr>
            </w:pPr>
            <w:hyperlink r:id="rId5" w:history="1">
              <w:r w:rsidR="00D84F5A">
                <w:rPr>
                  <w:rStyle w:val="Hipervnculo"/>
                </w:rPr>
                <w:t>https://www.youtube.com/watch?v=so2QHzbU_Eg&amp;t=45s</w:t>
              </w:r>
            </w:hyperlink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A14013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bookmarkStart w:id="0" w:name="_GoBack"/>
            <w:bookmarkEnd w:id="0"/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D52F2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Realizar </w:t>
            </w:r>
            <w:r w:rsidR="002C2C00">
              <w:rPr>
                <w:rFonts w:ascii="Candara" w:hAnsi="Candara"/>
              </w:rPr>
              <w:t>grabación de a</w:t>
            </w:r>
            <w:r>
              <w:rPr>
                <w:rFonts w:ascii="Candara" w:hAnsi="Candara"/>
              </w:rPr>
              <w:t xml:space="preserve">udios con las profesiones y oficios que aparecen en el </w:t>
            </w:r>
            <w:r w:rsidR="002C2C00">
              <w:rPr>
                <w:rFonts w:ascii="Candara" w:hAnsi="Candara"/>
              </w:rPr>
              <w:t>video</w:t>
            </w:r>
            <w:r w:rsidR="001204C1">
              <w:rPr>
                <w:rFonts w:ascii="Candara" w:hAnsi="Candara"/>
              </w:rPr>
              <w:t xml:space="preserve">/ Listen and </w:t>
            </w:r>
            <w:proofErr w:type="spellStart"/>
            <w:r w:rsidR="001204C1">
              <w:rPr>
                <w:rFonts w:ascii="Candara" w:hAnsi="Candara"/>
              </w:rPr>
              <w:t>repeat</w:t>
            </w:r>
            <w:proofErr w:type="spellEnd"/>
            <w:r w:rsidR="001204C1">
              <w:rPr>
                <w:rFonts w:ascii="Candara" w:hAnsi="Candara"/>
              </w:rPr>
              <w:t xml:space="preserve"> </w:t>
            </w:r>
            <w:proofErr w:type="spellStart"/>
            <w:r w:rsidR="001204C1">
              <w:rPr>
                <w:rFonts w:ascii="Candara" w:hAnsi="Candara"/>
              </w:rPr>
              <w:t>excercise</w:t>
            </w:r>
            <w:proofErr w:type="spellEnd"/>
            <w:r w:rsidR="001204C1">
              <w:rPr>
                <w:rFonts w:ascii="Candara" w:hAnsi="Candara"/>
              </w:rPr>
              <w:t xml:space="preserve"> </w:t>
            </w:r>
            <w:r w:rsidR="002C2C00"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/>
              </w:rPr>
              <w:t>formato digital</w:t>
            </w:r>
            <w:r w:rsidR="00877E4F">
              <w:rPr>
                <w:rFonts w:ascii="Candara" w:hAnsi="Candara"/>
              </w:rPr>
              <w:t xml:space="preserve"> (</w:t>
            </w:r>
            <w:proofErr w:type="spellStart"/>
            <w:r w:rsidR="00877E4F">
              <w:rPr>
                <w:rFonts w:ascii="Candara" w:hAnsi="Candara"/>
              </w:rPr>
              <w:t>wav,avi</w:t>
            </w:r>
            <w:proofErr w:type="spellEnd"/>
            <w:r w:rsidR="00877E4F">
              <w:rPr>
                <w:rFonts w:ascii="Candara" w:hAnsi="Candara"/>
              </w:rPr>
              <w:t>, mp3 u otro)</w:t>
            </w:r>
            <w:r>
              <w:rPr>
                <w:rFonts w:ascii="Candara" w:hAnsi="Candara"/>
              </w:rPr>
              <w:t>)</w:t>
            </w:r>
          </w:p>
        </w:tc>
      </w:tr>
      <w:tr w:rsidR="00936D8D" w:rsidRPr="00936D8D" w:rsidTr="00A14013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Default="002C2C00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Modulo I – </w:t>
            </w:r>
          </w:p>
          <w:p w:rsidR="002C2C00" w:rsidRPr="00936D8D" w:rsidRDefault="002C2C00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Ejercicios paginas 10 a 14 (Las actividades grupales pasan a realizarse de forma individual)</w:t>
            </w:r>
          </w:p>
        </w:tc>
        <w:tc>
          <w:tcPr>
            <w:tcW w:w="2009" w:type="pct"/>
          </w:tcPr>
          <w:p w:rsidR="00936D8D" w:rsidRPr="00936D8D" w:rsidRDefault="001204C1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Inglés Mineduc</w:t>
            </w:r>
          </w:p>
        </w:tc>
        <w:tc>
          <w:tcPr>
            <w:tcW w:w="1285" w:type="pct"/>
          </w:tcPr>
          <w:p w:rsidR="00936D8D" w:rsidRDefault="002C2C00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Checkeo</w:t>
            </w:r>
            <w:proofErr w:type="spellEnd"/>
            <w:r>
              <w:rPr>
                <w:rFonts w:ascii="Candara" w:hAnsi="Candara"/>
              </w:rPr>
              <w:t xml:space="preserve"> de ejercicios contenidos en el libro</w:t>
            </w:r>
          </w:p>
          <w:p w:rsidR="002C2C00" w:rsidRPr="00936D8D" w:rsidRDefault="002C2C00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(Las respuestas pueden enviarse en el PDF o en un Word aparte especificando el número de </w:t>
            </w:r>
            <w:r w:rsidR="001204C1">
              <w:rPr>
                <w:rFonts w:ascii="Candara" w:hAnsi="Candara"/>
              </w:rPr>
              <w:t>estas</w:t>
            </w:r>
            <w:r>
              <w:rPr>
                <w:rFonts w:ascii="Candara" w:hAnsi="Candara"/>
              </w:rPr>
              <w:t>)</w:t>
            </w:r>
          </w:p>
        </w:tc>
      </w:tr>
      <w:tr w:rsidR="00936D8D" w:rsidRPr="00936D8D" w:rsidTr="00D52F2A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D52F2A" w:rsidRPr="00936D8D" w:rsidTr="00D52F2A">
        <w:tc>
          <w:tcPr>
            <w:tcW w:w="988" w:type="pct"/>
          </w:tcPr>
          <w:p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Future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Grammar</w:t>
            </w:r>
            <w:proofErr w:type="spellEnd"/>
            <w:r>
              <w:rPr>
                <w:rFonts w:ascii="Candara" w:hAnsi="Candara"/>
              </w:rPr>
              <w:t xml:space="preserve"> Tenses</w:t>
            </w:r>
          </w:p>
        </w:tc>
        <w:tc>
          <w:tcPr>
            <w:tcW w:w="718" w:type="pct"/>
          </w:tcPr>
          <w:p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didáctica – Video explicativo de los dos tiempos gramaticales a trabajar en la guía</w:t>
            </w:r>
          </w:p>
        </w:tc>
        <w:tc>
          <w:tcPr>
            <w:tcW w:w="2009" w:type="pct"/>
          </w:tcPr>
          <w:p w:rsidR="00D52F2A" w:rsidRDefault="00A14013" w:rsidP="00D52F2A">
            <w:pPr>
              <w:jc w:val="right"/>
              <w:rPr>
                <w:rStyle w:val="Hipervnculo"/>
              </w:rPr>
            </w:pPr>
            <w:hyperlink r:id="rId6" w:history="1">
              <w:r w:rsidR="00D52F2A">
                <w:rPr>
                  <w:rStyle w:val="Hipervnculo"/>
                </w:rPr>
                <w:t>https://www.youtube.com/watch?v=HKh8wjfq234</w:t>
              </w:r>
            </w:hyperlink>
          </w:p>
          <w:p w:rsidR="001204C1" w:rsidRDefault="001204C1" w:rsidP="00D52F2A">
            <w:pPr>
              <w:jc w:val="right"/>
              <w:rPr>
                <w:rStyle w:val="Hipervnculo"/>
              </w:rPr>
            </w:pPr>
          </w:p>
          <w:p w:rsidR="001204C1" w:rsidRPr="00936D8D" w:rsidRDefault="001204C1" w:rsidP="00D52F2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D52F2A" w:rsidRDefault="00D52F2A" w:rsidP="00D52F2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(Future Tenses) Desarrollar la Guía de gramática</w:t>
            </w:r>
            <w:r w:rsidR="002C2C00">
              <w:rPr>
                <w:rFonts w:ascii="Candara" w:hAnsi="Candara"/>
              </w:rPr>
              <w:t xml:space="preserve"> relacionada a los tiempos futuros en </w:t>
            </w:r>
            <w:r w:rsidR="001204C1">
              <w:rPr>
                <w:rFonts w:ascii="Candara" w:hAnsi="Candara"/>
              </w:rPr>
              <w:t>inglés</w:t>
            </w:r>
          </w:p>
          <w:p w:rsidR="00D52F2A" w:rsidRPr="00936D8D" w:rsidRDefault="002C2C00" w:rsidP="00D52F2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</w:t>
            </w:r>
            <w:r w:rsidR="00D52F2A">
              <w:rPr>
                <w:rFonts w:ascii="Candara" w:hAnsi="Candara"/>
              </w:rPr>
              <w:t xml:space="preserve">Las respuestas pueden enviarse en el PDF o en un Word aparte especificando el </w:t>
            </w:r>
            <w:r>
              <w:rPr>
                <w:rFonts w:ascii="Candara" w:hAnsi="Candara"/>
              </w:rPr>
              <w:t>número</w:t>
            </w:r>
            <w:r w:rsidR="00D52F2A">
              <w:rPr>
                <w:rFonts w:ascii="Candara" w:hAnsi="Candara"/>
              </w:rPr>
              <w:t xml:space="preserve"> de </w:t>
            </w:r>
            <w:r w:rsidR="001204C1">
              <w:rPr>
                <w:rFonts w:ascii="Candara" w:hAnsi="Candara"/>
              </w:rPr>
              <w:t>estas</w:t>
            </w:r>
            <w:r>
              <w:rPr>
                <w:rFonts w:ascii="Candara" w:hAnsi="Candara"/>
              </w:rPr>
              <w:t>)</w:t>
            </w:r>
          </w:p>
        </w:tc>
      </w:tr>
      <w:tr w:rsidR="00D52F2A" w:rsidRPr="00936D8D" w:rsidTr="00D52F2A">
        <w:tc>
          <w:tcPr>
            <w:tcW w:w="988" w:type="pct"/>
          </w:tcPr>
          <w:p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D52F2A" w:rsidRPr="00936D8D" w:rsidRDefault="001204C1" w:rsidP="00D52F2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Libro digital de Gramática Inglesa </w:t>
            </w:r>
          </w:p>
        </w:tc>
        <w:tc>
          <w:tcPr>
            <w:tcW w:w="1285" w:type="pct"/>
          </w:tcPr>
          <w:p w:rsidR="00D52F2A" w:rsidRPr="00936D8D" w:rsidRDefault="00D52F2A" w:rsidP="00D52F2A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lastRenderedPageBreak/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04C1"/>
    <w:rsid w:val="001B5F17"/>
    <w:rsid w:val="002C2C00"/>
    <w:rsid w:val="002C47E0"/>
    <w:rsid w:val="003F5C66"/>
    <w:rsid w:val="004057F9"/>
    <w:rsid w:val="004F28FD"/>
    <w:rsid w:val="006C28D3"/>
    <w:rsid w:val="007B149E"/>
    <w:rsid w:val="007F2E57"/>
    <w:rsid w:val="00877E4F"/>
    <w:rsid w:val="008D6571"/>
    <w:rsid w:val="00936D8D"/>
    <w:rsid w:val="009606F2"/>
    <w:rsid w:val="00A14013"/>
    <w:rsid w:val="00A8525D"/>
    <w:rsid w:val="00C11E2F"/>
    <w:rsid w:val="00D52F2A"/>
    <w:rsid w:val="00D84F5A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84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h8wjfq234" TargetMode="External"/><Relationship Id="rId5" Type="http://schemas.openxmlformats.org/officeDocument/2006/relationships/hyperlink" Target="https://www.youtube.com/watch?v=so2QHzbU_Eg&amp;t=45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2020-03-25T00:07:00Z</dcterms:created>
  <dcterms:modified xsi:type="dcterms:W3CDTF">2020-03-25T00:07:00Z</dcterms:modified>
</cp:coreProperties>
</file>