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3B" w:rsidRDefault="0059313B">
      <w:pPr>
        <w:pStyle w:val="Textoindependiente"/>
        <w:rPr>
          <w:rFonts w:ascii="Times New Roman"/>
          <w:sz w:val="20"/>
        </w:rPr>
      </w:pPr>
    </w:p>
    <w:p w:rsidR="0059313B" w:rsidRDefault="0059313B">
      <w:pPr>
        <w:pStyle w:val="Textoindependiente"/>
        <w:spacing w:before="4"/>
        <w:rPr>
          <w:rFonts w:ascii="Times New Roman"/>
          <w:sz w:val="21"/>
        </w:rPr>
      </w:pPr>
    </w:p>
    <w:p w:rsidR="0059313B" w:rsidRDefault="00C130F8">
      <w:pPr>
        <w:pStyle w:val="Pues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2291715</wp:posOffset>
                </wp:positionH>
                <wp:positionV relativeFrom="paragraph">
                  <wp:posOffset>442595</wp:posOffset>
                </wp:positionV>
                <wp:extent cx="7329805" cy="127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9805" cy="12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734CA" id="Rectangle 2" o:spid="_x0000_s1026" style="position:absolute;margin-left:180.45pt;margin-top:34.85pt;width:577.1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" fillcolor="#4f81bc" stroked="f">
                <w10:wrap type="topAndBottom" anchorx="page"/>
              </v:rect>
            </w:pict>
          </mc:Fallback>
        </mc:AlternateContent>
      </w:r>
      <w:r w:rsidR="009B366B"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428416</wp:posOffset>
            </wp:positionH>
            <wp:positionV relativeFrom="paragraph">
              <wp:posOffset>-301572</wp:posOffset>
            </wp:positionV>
            <wp:extent cx="1628422" cy="5671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422" cy="56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66B">
        <w:rPr>
          <w:color w:val="17365D"/>
          <w:spacing w:val="3"/>
        </w:rPr>
        <w:t>Ruta</w:t>
      </w:r>
      <w:r w:rsidR="009B366B">
        <w:rPr>
          <w:color w:val="17365D"/>
          <w:spacing w:val="-90"/>
        </w:rPr>
        <w:t xml:space="preserve"> </w:t>
      </w:r>
      <w:r w:rsidR="009B366B">
        <w:rPr>
          <w:color w:val="17365D"/>
          <w:spacing w:val="2"/>
        </w:rPr>
        <w:t>de</w:t>
      </w:r>
      <w:r w:rsidR="009B366B">
        <w:rPr>
          <w:color w:val="17365D"/>
          <w:spacing w:val="-90"/>
        </w:rPr>
        <w:t xml:space="preserve"> </w:t>
      </w:r>
      <w:r w:rsidR="009B366B">
        <w:rPr>
          <w:color w:val="17365D"/>
          <w:spacing w:val="3"/>
        </w:rPr>
        <w:t>autoaprendizaje</w:t>
      </w:r>
    </w:p>
    <w:p w:rsidR="0059313B" w:rsidRDefault="0059313B">
      <w:pPr>
        <w:pStyle w:val="Textoindependiente"/>
        <w:spacing w:before="1"/>
        <w:rPr>
          <w:sz w:val="19"/>
        </w:rPr>
      </w:pPr>
    </w:p>
    <w:p w:rsidR="0059313B" w:rsidRDefault="0059313B">
      <w:pPr>
        <w:rPr>
          <w:sz w:val="19"/>
        </w:rPr>
        <w:sectPr w:rsidR="0059313B">
          <w:type w:val="continuous"/>
          <w:pgSz w:w="15840" w:h="12240" w:orient="landscape"/>
          <w:pgMar w:top="620" w:right="580" w:bottom="280" w:left="560" w:header="720" w:footer="720" w:gutter="0"/>
          <w:cols w:space="720"/>
        </w:sectPr>
      </w:pPr>
    </w:p>
    <w:p w:rsidR="0059313B" w:rsidRDefault="0059313B">
      <w:pPr>
        <w:pStyle w:val="Textoindependiente"/>
      </w:pPr>
    </w:p>
    <w:p w:rsidR="0059313B" w:rsidRDefault="0059313B">
      <w:pPr>
        <w:pStyle w:val="Textoindependiente"/>
        <w:spacing w:before="3"/>
        <w:rPr>
          <w:sz w:val="29"/>
        </w:rPr>
      </w:pPr>
    </w:p>
    <w:p w:rsidR="0059313B" w:rsidRDefault="009B366B">
      <w:pPr>
        <w:pStyle w:val="Textoindependiente"/>
        <w:spacing w:line="254" w:lineRule="auto"/>
        <w:ind w:left="160" w:right="29"/>
      </w:pPr>
      <w:r>
        <w:rPr>
          <w:spacing w:val="-1"/>
          <w:w w:val="83"/>
        </w:rPr>
        <w:t>S</w:t>
      </w:r>
      <w:r>
        <w:rPr>
          <w:spacing w:val="-2"/>
          <w:w w:val="83"/>
        </w:rPr>
        <w:t>e</w:t>
      </w:r>
      <w:r>
        <w:rPr>
          <w:w w:val="93"/>
        </w:rPr>
        <w:t>mana</w:t>
      </w:r>
      <w:r>
        <w:rPr>
          <w:spacing w:val="-13"/>
        </w:rPr>
        <w:t xml:space="preserve"> </w:t>
      </w:r>
      <w:r>
        <w:rPr>
          <w:spacing w:val="-2"/>
          <w:w w:val="98"/>
        </w:rPr>
        <w:t>d</w:t>
      </w:r>
      <w:r>
        <w:rPr>
          <w:spacing w:val="-1"/>
          <w:w w:val="92"/>
        </w:rPr>
        <w:t>e</w:t>
      </w:r>
      <w:r>
        <w:rPr>
          <w:w w:val="103"/>
        </w:rPr>
        <w:t>l</w:t>
      </w:r>
      <w:r>
        <w:rPr>
          <w:spacing w:val="-13"/>
        </w:rPr>
        <w:t xml:space="preserve"> </w:t>
      </w:r>
      <w:r>
        <w:rPr>
          <w:spacing w:val="-1"/>
          <w:w w:val="62"/>
        </w:rPr>
        <w:t>1</w:t>
      </w:r>
      <w:r>
        <w:rPr>
          <w:w w:val="99"/>
        </w:rPr>
        <w:t>6</w:t>
      </w:r>
      <w:r>
        <w:rPr>
          <w:spacing w:val="-15"/>
        </w:rPr>
        <w:t xml:space="preserve"> </w:t>
      </w:r>
      <w:r>
        <w:rPr>
          <w:w w:val="92"/>
        </w:rPr>
        <w:t>al</w:t>
      </w:r>
      <w:r>
        <w:rPr>
          <w:spacing w:val="-12"/>
        </w:rPr>
        <w:t xml:space="preserve"> </w:t>
      </w:r>
      <w:r>
        <w:rPr>
          <w:smallCaps/>
          <w:spacing w:val="-2"/>
          <w:w w:val="83"/>
        </w:rPr>
        <w:t>2</w:t>
      </w:r>
      <w:r w:rsidR="001D4218">
        <w:rPr>
          <w:w w:val="98"/>
        </w:rPr>
        <w:t>7</w:t>
      </w:r>
      <w:r>
        <w:rPr>
          <w:spacing w:val="-15"/>
        </w:rPr>
        <w:t xml:space="preserve"> </w:t>
      </w:r>
      <w:r>
        <w:rPr>
          <w:spacing w:val="-1"/>
          <w:w w:val="98"/>
        </w:rPr>
        <w:t>d</w:t>
      </w:r>
      <w:r>
        <w:rPr>
          <w:w w:val="92"/>
        </w:rPr>
        <w:t>e</w:t>
      </w:r>
      <w:r>
        <w:rPr>
          <w:spacing w:val="-15"/>
        </w:rPr>
        <w:t xml:space="preserve"> </w:t>
      </w:r>
      <w:r>
        <w:rPr>
          <w:w w:val="96"/>
        </w:rPr>
        <w:t>ma</w:t>
      </w:r>
      <w:r>
        <w:rPr>
          <w:spacing w:val="1"/>
          <w:w w:val="96"/>
        </w:rPr>
        <w:t>r</w:t>
      </w:r>
      <w:r>
        <w:rPr>
          <w:w w:val="96"/>
        </w:rPr>
        <w:t xml:space="preserve">zo </w:t>
      </w:r>
      <w:r>
        <w:rPr>
          <w:spacing w:val="-1"/>
          <w:w w:val="76"/>
        </w:rPr>
        <w:t>C</w:t>
      </w:r>
      <w:r>
        <w:rPr>
          <w:spacing w:val="-2"/>
          <w:w w:val="96"/>
        </w:rPr>
        <w:t>u</w:t>
      </w:r>
      <w:r>
        <w:rPr>
          <w:spacing w:val="1"/>
          <w:w w:val="106"/>
        </w:rPr>
        <w:t>r</w:t>
      </w:r>
      <w:r>
        <w:rPr>
          <w:w w:val="92"/>
        </w:rPr>
        <w:t>so</w:t>
      </w:r>
      <w:r>
        <w:rPr>
          <w:w w:val="90"/>
        </w:rPr>
        <w:t>:</w:t>
      </w:r>
      <w:r>
        <w:rPr>
          <w:spacing w:val="-12"/>
        </w:rPr>
        <w:t xml:space="preserve"> </w:t>
      </w:r>
      <w:r>
        <w:rPr>
          <w:smallCaps/>
          <w:w w:val="83"/>
        </w:rPr>
        <w:t>2</w:t>
      </w:r>
      <w:r>
        <w:t xml:space="preserve"> </w:t>
      </w:r>
      <w:r>
        <w:rPr>
          <w:spacing w:val="-28"/>
        </w:rPr>
        <w:t xml:space="preserve"> </w:t>
      </w:r>
      <w:r>
        <w:rPr>
          <w:w w:val="91"/>
        </w:rPr>
        <w:t>M</w:t>
      </w:r>
      <w:r>
        <w:rPr>
          <w:spacing w:val="1"/>
          <w:w w:val="91"/>
        </w:rPr>
        <w:t>E</w:t>
      </w:r>
      <w:r>
        <w:rPr>
          <w:spacing w:val="-2"/>
          <w:w w:val="88"/>
        </w:rPr>
        <w:t>D</w:t>
      </w:r>
      <w:r>
        <w:rPr>
          <w:spacing w:val="-1"/>
          <w:w w:val="99"/>
        </w:rPr>
        <w:t>I</w:t>
      </w:r>
      <w:r>
        <w:rPr>
          <w:w w:val="89"/>
        </w:rPr>
        <w:t>O</w:t>
      </w:r>
    </w:p>
    <w:p w:rsidR="0059313B" w:rsidRDefault="009B366B">
      <w:pPr>
        <w:pStyle w:val="Textoindependiente"/>
        <w:spacing w:line="253" w:lineRule="exact"/>
        <w:ind w:left="160"/>
      </w:pPr>
      <w:r>
        <w:t>Asignatura:</w:t>
      </w:r>
      <w:r>
        <w:rPr>
          <w:spacing w:val="60"/>
        </w:rPr>
        <w:t xml:space="preserve"> </w:t>
      </w:r>
      <w:r>
        <w:t>FISICA</w:t>
      </w:r>
    </w:p>
    <w:p w:rsidR="0059313B" w:rsidRDefault="009B366B">
      <w:pPr>
        <w:spacing w:before="53" w:line="254" w:lineRule="auto"/>
        <w:ind w:left="460" w:right="61" w:hanging="300"/>
        <w:rPr>
          <w:b/>
        </w:rPr>
      </w:pPr>
      <w:r>
        <w:br w:type="column"/>
      </w:r>
      <w:r>
        <w:rPr>
          <w:b/>
          <w:w w:val="90"/>
        </w:rPr>
        <w:lastRenderedPageBreak/>
        <w:t>Plan de aprendizaje remoto (En tiempos de covid-19)</w:t>
      </w:r>
    </w:p>
    <w:p w:rsidR="0059313B" w:rsidRDefault="0059313B">
      <w:pPr>
        <w:spacing w:line="254" w:lineRule="auto"/>
        <w:sectPr w:rsidR="0059313B">
          <w:type w:val="continuous"/>
          <w:pgSz w:w="15840" w:h="12240" w:orient="landscape"/>
          <w:pgMar w:top="620" w:right="580" w:bottom="280" w:left="560" w:header="720" w:footer="720" w:gutter="0"/>
          <w:cols w:num="2" w:space="720" w:equalWidth="0">
            <w:col w:w="2911" w:space="8904"/>
            <w:col w:w="2885"/>
          </w:cols>
        </w:sectPr>
      </w:pPr>
    </w:p>
    <w:p w:rsidR="0059313B" w:rsidRDefault="0059313B">
      <w:pPr>
        <w:pStyle w:val="Textoindependiente"/>
        <w:spacing w:before="9"/>
        <w:rPr>
          <w:b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069"/>
        <w:gridCol w:w="5781"/>
        <w:gridCol w:w="3701"/>
      </w:tblGrid>
      <w:tr w:rsidR="0059313B" w:rsidTr="001D4218">
        <w:trPr>
          <w:trHeight w:val="755"/>
        </w:trPr>
        <w:tc>
          <w:tcPr>
            <w:tcW w:w="2845" w:type="dxa"/>
          </w:tcPr>
          <w:p w:rsidR="0059313B" w:rsidRDefault="009B366B">
            <w:pPr>
              <w:pStyle w:val="TableParagraph"/>
              <w:ind w:left="107"/>
            </w:pPr>
            <w:r>
              <w:t>Temas/contenidos/Unidad</w:t>
            </w:r>
          </w:p>
        </w:tc>
        <w:tc>
          <w:tcPr>
            <w:tcW w:w="2069" w:type="dxa"/>
          </w:tcPr>
          <w:p w:rsidR="0059313B" w:rsidRDefault="009B366B">
            <w:pPr>
              <w:pStyle w:val="TableParagraph"/>
              <w:ind w:left="386"/>
            </w:pPr>
            <w:r>
              <w:t>Tipo de actividad</w:t>
            </w:r>
          </w:p>
        </w:tc>
        <w:tc>
          <w:tcPr>
            <w:tcW w:w="5781" w:type="dxa"/>
          </w:tcPr>
          <w:p w:rsidR="0059313B" w:rsidRDefault="009B366B">
            <w:pPr>
              <w:pStyle w:val="TableParagraph"/>
              <w:spacing w:line="254" w:lineRule="auto"/>
              <w:ind w:left="2799" w:right="91" w:hanging="224"/>
              <w:jc w:val="right"/>
            </w:pPr>
            <w:r>
              <w:rPr>
                <w:w w:val="95"/>
              </w:rPr>
              <w:t>Recurso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para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realizar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actividad.</w:t>
            </w:r>
            <w:r>
              <w:rPr>
                <w:w w:val="90"/>
              </w:rPr>
              <w:t xml:space="preserve"> </w:t>
            </w:r>
            <w:r>
              <w:t>Link</w:t>
            </w:r>
            <w:r>
              <w:rPr>
                <w:spacing w:val="-33"/>
              </w:rPr>
              <w:t xml:space="preserve"> </w:t>
            </w:r>
            <w:r>
              <w:t>textos</w:t>
            </w:r>
            <w:r>
              <w:rPr>
                <w:spacing w:val="-32"/>
              </w:rPr>
              <w:t xml:space="preserve"> </w:t>
            </w:r>
            <w:r>
              <w:t>de</w:t>
            </w:r>
            <w:r>
              <w:rPr>
                <w:spacing w:val="-34"/>
              </w:rPr>
              <w:t xml:space="preserve"> </w:t>
            </w:r>
            <w:r>
              <w:t>estudio</w:t>
            </w:r>
            <w:r>
              <w:rPr>
                <w:spacing w:val="-32"/>
              </w:rPr>
              <w:t xml:space="preserve"> </w:t>
            </w:r>
            <w:r>
              <w:t>digitales</w:t>
            </w:r>
          </w:p>
          <w:p w:rsidR="0059313B" w:rsidRDefault="009B366B">
            <w:pPr>
              <w:pStyle w:val="TableParagraph"/>
              <w:spacing w:before="5"/>
              <w:ind w:right="95"/>
              <w:jc w:val="right"/>
            </w:pPr>
            <w:r>
              <w:rPr>
                <w:w w:val="95"/>
              </w:rPr>
              <w:t>Páginas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web</w:t>
            </w:r>
          </w:p>
        </w:tc>
        <w:tc>
          <w:tcPr>
            <w:tcW w:w="3701" w:type="dxa"/>
          </w:tcPr>
          <w:p w:rsidR="0059313B" w:rsidRDefault="009B366B">
            <w:pPr>
              <w:pStyle w:val="TableParagraph"/>
              <w:ind w:right="100"/>
              <w:jc w:val="right"/>
            </w:pPr>
            <w:r>
              <w:rPr>
                <w:w w:val="95"/>
              </w:rPr>
              <w:t>Sistema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Evaluación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formativa</w:t>
            </w:r>
          </w:p>
          <w:p w:rsidR="0059313B" w:rsidRDefault="009B366B">
            <w:pPr>
              <w:pStyle w:val="TableParagraph"/>
              <w:spacing w:before="16"/>
              <w:ind w:right="97"/>
              <w:jc w:val="right"/>
            </w:pPr>
            <w:r>
              <w:t>(al</w:t>
            </w:r>
            <w:r>
              <w:rPr>
                <w:spacing w:val="-40"/>
              </w:rPr>
              <w:t xml:space="preserve"> </w:t>
            </w:r>
            <w:r>
              <w:t>retorno</w:t>
            </w:r>
            <w:r>
              <w:rPr>
                <w:spacing w:val="-39"/>
              </w:rPr>
              <w:t xml:space="preserve"> </w:t>
            </w:r>
            <w:r>
              <w:t>a</w:t>
            </w:r>
            <w:r>
              <w:rPr>
                <w:spacing w:val="-40"/>
              </w:rPr>
              <w:t xml:space="preserve"> </w:t>
            </w:r>
            <w:r>
              <w:t>clases)</w:t>
            </w:r>
          </w:p>
        </w:tc>
      </w:tr>
      <w:tr w:rsidR="0059313B">
        <w:trPr>
          <w:trHeight w:val="1610"/>
        </w:trPr>
        <w:tc>
          <w:tcPr>
            <w:tcW w:w="2845" w:type="dxa"/>
          </w:tcPr>
          <w:p w:rsidR="00FD504C" w:rsidRDefault="00FD504C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Unidad 6 del texto de estudio</w:t>
            </w:r>
          </w:p>
          <w:p w:rsidR="0059313B" w:rsidRPr="00FD504C" w:rsidRDefault="001D4218">
            <w:pPr>
              <w:pStyle w:val="TableParagraph"/>
              <w:spacing w:before="4"/>
              <w:rPr>
                <w:sz w:val="23"/>
              </w:rPr>
            </w:pPr>
            <w:r w:rsidRPr="00FD504C">
              <w:rPr>
                <w:sz w:val="23"/>
              </w:rPr>
              <w:t>¿De qué manera se describen los movimientos?</w:t>
            </w:r>
          </w:p>
          <w:p w:rsidR="00FD504C" w:rsidRPr="00FD504C" w:rsidRDefault="00FD504C">
            <w:pPr>
              <w:pStyle w:val="TableParagraph"/>
              <w:spacing w:before="4"/>
              <w:rPr>
                <w:sz w:val="23"/>
              </w:rPr>
            </w:pPr>
            <w:r w:rsidRPr="00FD504C">
              <w:rPr>
                <w:sz w:val="23"/>
              </w:rPr>
              <w:t xml:space="preserve"> Movimiento relativo</w:t>
            </w:r>
          </w:p>
          <w:p w:rsidR="00FD504C" w:rsidRDefault="00FD504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9313B" w:rsidRDefault="009B366B">
            <w:pPr>
              <w:pStyle w:val="TableParagraph"/>
              <w:spacing w:line="256" w:lineRule="auto"/>
              <w:ind w:left="663" w:right="96" w:firstLine="720"/>
              <w:jc w:val="right"/>
            </w:pPr>
            <w:r>
              <w:rPr>
                <w:w w:val="90"/>
              </w:rPr>
              <w:t xml:space="preserve">MOVIMIENTO, </w:t>
            </w:r>
            <w:r>
              <w:rPr>
                <w:w w:val="85"/>
              </w:rPr>
              <w:t>INTERPRETACIÓN Y</w:t>
            </w:r>
            <w:r>
              <w:rPr>
                <w:w w:val="82"/>
              </w:rPr>
              <w:t xml:space="preserve"> </w:t>
            </w:r>
            <w:r>
              <w:rPr>
                <w:w w:val="85"/>
              </w:rPr>
              <w:t>ANALISIS DE GRAFICO</w:t>
            </w:r>
          </w:p>
        </w:tc>
        <w:tc>
          <w:tcPr>
            <w:tcW w:w="2069" w:type="dxa"/>
          </w:tcPr>
          <w:p w:rsidR="0059313B" w:rsidRPr="00FD504C" w:rsidRDefault="0059313B">
            <w:pPr>
              <w:pStyle w:val="TableParagraph"/>
            </w:pPr>
          </w:p>
          <w:p w:rsidR="0059313B" w:rsidRPr="00FD504C" w:rsidRDefault="00FD504C">
            <w:pPr>
              <w:pStyle w:val="TableParagraph"/>
              <w:rPr>
                <w:sz w:val="25"/>
              </w:rPr>
            </w:pPr>
            <w:r w:rsidRPr="00FD504C">
              <w:rPr>
                <w:sz w:val="25"/>
              </w:rPr>
              <w:t xml:space="preserve">Análisis de gráficos presentados en </w:t>
            </w:r>
          </w:p>
          <w:p w:rsidR="0059313B" w:rsidRDefault="009B366B" w:rsidP="00FD504C">
            <w:pPr>
              <w:pStyle w:val="TableParagraph"/>
            </w:pPr>
            <w:r w:rsidRPr="00FD504C">
              <w:t>Guía</w:t>
            </w:r>
            <w:r w:rsidR="00FD504C" w:rsidRPr="00FD504C">
              <w:t xml:space="preserve"> 1</w:t>
            </w:r>
            <w:r w:rsidRPr="00FD504C">
              <w:t xml:space="preserve"> de</w:t>
            </w:r>
            <w:r>
              <w:t xml:space="preserve"> trabajo</w:t>
            </w:r>
            <w:r w:rsidR="00FD504C">
              <w:t xml:space="preserve"> </w:t>
            </w:r>
          </w:p>
        </w:tc>
        <w:tc>
          <w:tcPr>
            <w:tcW w:w="5781" w:type="dxa"/>
          </w:tcPr>
          <w:p w:rsidR="0059313B" w:rsidRDefault="0059313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D504C" w:rsidRDefault="009B366B" w:rsidP="00FD504C">
            <w:pPr>
              <w:pStyle w:val="TableParagraph"/>
              <w:ind w:left="106"/>
            </w:pPr>
            <w:r>
              <w:rPr>
                <w:w w:val="95"/>
              </w:rPr>
              <w:t>VE</w:t>
            </w:r>
            <w:r w:rsidR="00FD504C">
              <w:rPr>
                <w:w w:val="95"/>
              </w:rPr>
              <w:t>LOCIDAD POR TRAMOS EN UN GRAFICO</w:t>
            </w:r>
          </w:p>
          <w:p w:rsidR="00FD504C" w:rsidRPr="00FD504C" w:rsidRDefault="00FD504C" w:rsidP="00FD504C"/>
          <w:p w:rsidR="00FD504C" w:rsidRDefault="00FD504C" w:rsidP="00FD504C"/>
          <w:p w:rsidR="0059313B" w:rsidRDefault="00FD504C" w:rsidP="00FD504C">
            <w:hyperlink r:id="rId5" w:history="1">
              <w:r w:rsidRPr="003630EF">
                <w:rPr>
                  <w:rStyle w:val="Hipervnculo"/>
                </w:rPr>
                <w:t>https://www.youtube.com/watch?v=3ZVFdmEL-tg</w:t>
              </w:r>
            </w:hyperlink>
          </w:p>
          <w:p w:rsidR="00FD504C" w:rsidRPr="00FD504C" w:rsidRDefault="00FD504C" w:rsidP="00FD504C"/>
        </w:tc>
        <w:tc>
          <w:tcPr>
            <w:tcW w:w="3701" w:type="dxa"/>
          </w:tcPr>
          <w:p w:rsidR="0059313B" w:rsidRDefault="0059313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9313B" w:rsidRDefault="009B366B" w:rsidP="00FD504C">
            <w:pPr>
              <w:pStyle w:val="TableParagraph"/>
              <w:ind w:left="106"/>
            </w:pPr>
            <w:r>
              <w:t>Puntos acumulativos para</w:t>
            </w:r>
            <w:r w:rsidR="00FD504C">
              <w:t xml:space="preserve"> próximas evaluaciones</w:t>
            </w:r>
          </w:p>
        </w:tc>
      </w:tr>
    </w:tbl>
    <w:p w:rsidR="0059313B" w:rsidRDefault="0059313B">
      <w:pPr>
        <w:pStyle w:val="Textoindependiente"/>
        <w:rPr>
          <w:b/>
          <w:sz w:val="20"/>
        </w:rPr>
      </w:pPr>
    </w:p>
    <w:p w:rsidR="0059313B" w:rsidRDefault="0059313B">
      <w:pPr>
        <w:pStyle w:val="Textoindependiente"/>
        <w:spacing w:before="1" w:after="1"/>
        <w:rPr>
          <w:sz w:val="23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069"/>
        <w:gridCol w:w="5781"/>
        <w:gridCol w:w="3701"/>
      </w:tblGrid>
      <w:tr w:rsidR="0059313B">
        <w:trPr>
          <w:trHeight w:val="1078"/>
        </w:trPr>
        <w:tc>
          <w:tcPr>
            <w:tcW w:w="2845" w:type="dxa"/>
          </w:tcPr>
          <w:p w:rsidR="0059313B" w:rsidRDefault="009B366B">
            <w:pPr>
              <w:pStyle w:val="TableParagraph"/>
              <w:spacing w:before="4"/>
              <w:ind w:left="107"/>
            </w:pPr>
            <w:r>
              <w:t>Temas/contenidos/Unidad</w:t>
            </w:r>
          </w:p>
        </w:tc>
        <w:tc>
          <w:tcPr>
            <w:tcW w:w="2069" w:type="dxa"/>
          </w:tcPr>
          <w:p w:rsidR="0059313B" w:rsidRDefault="009B366B">
            <w:pPr>
              <w:pStyle w:val="TableParagraph"/>
              <w:spacing w:before="4"/>
              <w:ind w:left="106"/>
            </w:pPr>
            <w:r>
              <w:t>Tipo de actividad</w:t>
            </w:r>
          </w:p>
        </w:tc>
        <w:tc>
          <w:tcPr>
            <w:tcW w:w="5781" w:type="dxa"/>
          </w:tcPr>
          <w:p w:rsidR="0059313B" w:rsidRDefault="009B366B">
            <w:pPr>
              <w:pStyle w:val="TableParagraph"/>
              <w:spacing w:before="4" w:line="254" w:lineRule="auto"/>
              <w:ind w:left="106" w:right="2485"/>
            </w:pPr>
            <w:r>
              <w:rPr>
                <w:w w:val="95"/>
              </w:rPr>
              <w:t xml:space="preserve">Recurso para realizar la actividad. </w:t>
            </w:r>
            <w:r>
              <w:t>Link textos de estudio digitales Páginas web</w:t>
            </w:r>
          </w:p>
        </w:tc>
        <w:tc>
          <w:tcPr>
            <w:tcW w:w="3701" w:type="dxa"/>
          </w:tcPr>
          <w:p w:rsidR="0059313B" w:rsidRDefault="009B366B">
            <w:pPr>
              <w:pStyle w:val="TableParagraph"/>
              <w:spacing w:before="4" w:line="254" w:lineRule="auto"/>
              <w:ind w:left="155" w:right="316" w:hanging="49"/>
            </w:pPr>
            <w:r>
              <w:rPr>
                <w:w w:val="95"/>
              </w:rPr>
              <w:t xml:space="preserve">Sistema de Evaluación formativa </w:t>
            </w:r>
            <w:r>
              <w:t>(al retorno a clases)</w:t>
            </w:r>
          </w:p>
        </w:tc>
      </w:tr>
      <w:tr w:rsidR="0059313B">
        <w:trPr>
          <w:trHeight w:val="1874"/>
        </w:trPr>
        <w:tc>
          <w:tcPr>
            <w:tcW w:w="2845" w:type="dxa"/>
          </w:tcPr>
          <w:p w:rsidR="00FD504C" w:rsidRDefault="00FD504C" w:rsidP="00FD504C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Unidad 6 del texto de estudio</w:t>
            </w:r>
          </w:p>
          <w:p w:rsidR="0059313B" w:rsidRDefault="00FD504C" w:rsidP="00FD504C">
            <w:pPr>
              <w:pStyle w:val="TableParagraph"/>
              <w:spacing w:before="4"/>
            </w:pPr>
            <w:r>
              <w:rPr>
                <w:sz w:val="23"/>
              </w:rPr>
              <w:t>La velocidad y la rapidez en el movimiento rectilíneo uniforme.</w:t>
            </w:r>
          </w:p>
        </w:tc>
        <w:tc>
          <w:tcPr>
            <w:tcW w:w="2069" w:type="dxa"/>
          </w:tcPr>
          <w:p w:rsidR="0059313B" w:rsidRDefault="00FD504C">
            <w:pPr>
              <w:pStyle w:val="TableParagraph"/>
            </w:pPr>
            <w:r>
              <w:t>Desarrollar guía de ejercicios aplicado técnicas de cálculo</w:t>
            </w:r>
          </w:p>
          <w:p w:rsidR="0059313B" w:rsidRDefault="0059313B">
            <w:pPr>
              <w:pStyle w:val="TableParagraph"/>
              <w:spacing w:before="7"/>
              <w:rPr>
                <w:sz w:val="24"/>
              </w:rPr>
            </w:pPr>
          </w:p>
          <w:p w:rsidR="0059313B" w:rsidRDefault="009B366B">
            <w:pPr>
              <w:pStyle w:val="TableParagraph"/>
              <w:ind w:left="106"/>
            </w:pPr>
            <w:r>
              <w:t xml:space="preserve">Guía </w:t>
            </w:r>
            <w:r w:rsidR="00FD504C">
              <w:t xml:space="preserve">2 </w:t>
            </w:r>
            <w:r>
              <w:t>de trabajo</w:t>
            </w:r>
          </w:p>
        </w:tc>
        <w:tc>
          <w:tcPr>
            <w:tcW w:w="5781" w:type="dxa"/>
          </w:tcPr>
          <w:p w:rsidR="0059313B" w:rsidRDefault="0059313B">
            <w:pPr>
              <w:pStyle w:val="TableParagraph"/>
              <w:spacing w:before="4"/>
              <w:rPr>
                <w:sz w:val="23"/>
              </w:rPr>
            </w:pPr>
          </w:p>
          <w:p w:rsidR="0059313B" w:rsidRDefault="009B366B">
            <w:pPr>
              <w:pStyle w:val="TableParagraph"/>
              <w:ind w:left="106"/>
            </w:pPr>
            <w:r>
              <w:t>MOVIMIENTO RECTILINEO UNIFORME</w:t>
            </w:r>
          </w:p>
          <w:p w:rsidR="0059313B" w:rsidRDefault="00FD504C">
            <w:pPr>
              <w:pStyle w:val="TableParagraph"/>
              <w:spacing w:before="15"/>
              <w:ind w:left="106"/>
            </w:pPr>
            <w:hyperlink r:id="rId6">
              <w:r w:rsidR="009B366B">
                <w:rPr>
                  <w:color w:val="0000FF"/>
                  <w:w w:val="97"/>
                  <w:u w:val="single" w:color="0000FF"/>
                </w:rPr>
                <w:t>h</w:t>
              </w:r>
              <w:r w:rsidR="009B366B">
                <w:rPr>
                  <w:color w:val="0000FF"/>
                  <w:w w:val="129"/>
                  <w:u w:val="single" w:color="0000FF"/>
                </w:rPr>
                <w:t>tt</w:t>
              </w:r>
              <w:r w:rsidR="009B366B">
                <w:rPr>
                  <w:color w:val="0000FF"/>
                  <w:spacing w:val="1"/>
                  <w:w w:val="99"/>
                  <w:u w:val="single" w:color="0000FF"/>
                </w:rPr>
                <w:t>p</w:t>
              </w:r>
              <w:r w:rsidR="009B366B">
                <w:rPr>
                  <w:color w:val="0000FF"/>
                  <w:w w:val="86"/>
                  <w:u w:val="single" w:color="0000FF"/>
                </w:rPr>
                <w:t>s</w:t>
              </w:r>
              <w:r w:rsidR="009B366B">
                <w:rPr>
                  <w:color w:val="0000FF"/>
                  <w:spacing w:val="-4"/>
                  <w:w w:val="86"/>
                  <w:u w:val="single" w:color="0000FF"/>
                </w:rPr>
                <w:t>:</w:t>
              </w:r>
              <w:r w:rsidR="009B366B">
                <w:rPr>
                  <w:color w:val="0000FF"/>
                  <w:spacing w:val="1"/>
                  <w:w w:val="96"/>
                  <w:u w:val="single" w:color="0000FF"/>
                </w:rPr>
                <w:t>//</w:t>
              </w:r>
              <w:r w:rsidR="009B366B">
                <w:rPr>
                  <w:color w:val="0000FF"/>
                  <w:spacing w:val="-1"/>
                  <w:w w:val="106"/>
                  <w:u w:val="single" w:color="0000FF"/>
                </w:rPr>
                <w:t>w</w:t>
              </w:r>
              <w:r w:rsidR="009B366B">
                <w:rPr>
                  <w:color w:val="0000FF"/>
                  <w:spacing w:val="-2"/>
                  <w:w w:val="106"/>
                  <w:u w:val="single" w:color="0000FF"/>
                </w:rPr>
                <w:t>w</w:t>
              </w:r>
              <w:r w:rsidR="009B366B">
                <w:rPr>
                  <w:color w:val="0000FF"/>
                  <w:spacing w:val="-1"/>
                  <w:w w:val="98"/>
                  <w:u w:val="single" w:color="0000FF"/>
                </w:rPr>
                <w:t>w.</w:t>
              </w:r>
              <w:r w:rsidR="009B366B">
                <w:rPr>
                  <w:color w:val="0000FF"/>
                  <w:spacing w:val="1"/>
                  <w:w w:val="98"/>
                  <w:u w:val="single" w:color="0000FF"/>
                </w:rPr>
                <w:t>y</w:t>
              </w:r>
              <w:r w:rsidR="009B366B">
                <w:rPr>
                  <w:color w:val="0000FF"/>
                  <w:u w:val="single" w:color="0000FF"/>
                </w:rPr>
                <w:t>o</w:t>
              </w:r>
              <w:r w:rsidR="009B366B"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 w:rsidR="009B366B">
                <w:rPr>
                  <w:color w:val="0000FF"/>
                  <w:w w:val="129"/>
                  <w:u w:val="single" w:color="0000FF"/>
                </w:rPr>
                <w:t>t</w:t>
              </w:r>
              <w:r w:rsidR="009B366B"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 w:rsidR="009B366B">
                <w:rPr>
                  <w:color w:val="0000FF"/>
                  <w:spacing w:val="1"/>
                  <w:w w:val="99"/>
                  <w:u w:val="single" w:color="0000FF"/>
                </w:rPr>
                <w:t>b</w:t>
              </w:r>
              <w:r w:rsidR="009B366B"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 w:rsidR="009B366B">
                <w:rPr>
                  <w:color w:val="0000FF"/>
                  <w:w w:val="90"/>
                  <w:u w:val="single" w:color="0000FF"/>
                </w:rPr>
                <w:t>.c</w:t>
              </w:r>
              <w:r w:rsidR="009B366B">
                <w:rPr>
                  <w:color w:val="0000FF"/>
                  <w:u w:val="single" w:color="0000FF"/>
                </w:rPr>
                <w:t>o</w:t>
              </w:r>
              <w:r w:rsidR="009B366B">
                <w:rPr>
                  <w:color w:val="0000FF"/>
                  <w:spacing w:val="-5"/>
                  <w:w w:val="98"/>
                  <w:u w:val="single" w:color="0000FF"/>
                </w:rPr>
                <w:t>m</w:t>
              </w:r>
              <w:r w:rsidR="009B366B">
                <w:rPr>
                  <w:color w:val="0000FF"/>
                  <w:spacing w:val="1"/>
                  <w:w w:val="96"/>
                  <w:u w:val="single" w:color="0000FF"/>
                </w:rPr>
                <w:t>/</w:t>
              </w:r>
              <w:r w:rsidR="009B366B">
                <w:rPr>
                  <w:color w:val="0000FF"/>
                  <w:spacing w:val="-1"/>
                  <w:u w:val="single" w:color="0000FF"/>
                </w:rPr>
                <w:t>wat</w:t>
              </w:r>
              <w:r w:rsidR="009B366B">
                <w:rPr>
                  <w:color w:val="0000FF"/>
                  <w:u w:val="single" w:color="0000FF"/>
                </w:rPr>
                <w:t>c</w:t>
              </w:r>
              <w:r w:rsidR="009B366B">
                <w:rPr>
                  <w:color w:val="0000FF"/>
                  <w:w w:val="97"/>
                  <w:u w:val="single" w:color="0000FF"/>
                </w:rPr>
                <w:t>h</w:t>
              </w:r>
              <w:r w:rsidR="009B366B">
                <w:rPr>
                  <w:color w:val="0000FF"/>
                  <w:spacing w:val="-2"/>
                  <w:w w:val="63"/>
                  <w:u w:val="single" w:color="0000FF"/>
                </w:rPr>
                <w:t>?</w:t>
              </w:r>
              <w:r w:rsidR="009B366B"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 w:rsidR="009B366B">
                <w:rPr>
                  <w:color w:val="0000FF"/>
                  <w:w w:val="86"/>
                  <w:u w:val="single" w:color="0000FF"/>
                </w:rPr>
                <w:t>=</w:t>
              </w:r>
              <w:r w:rsidR="009B366B">
                <w:rPr>
                  <w:color w:val="0000FF"/>
                  <w:spacing w:val="-1"/>
                  <w:w w:val="97"/>
                  <w:u w:val="single" w:color="0000FF"/>
                </w:rPr>
                <w:t>T</w:t>
              </w:r>
              <w:r w:rsidR="009B366B">
                <w:rPr>
                  <w:color w:val="0000FF"/>
                  <w:w w:val="97"/>
                  <w:u w:val="single" w:color="0000FF"/>
                </w:rPr>
                <w:t>t</w:t>
              </w:r>
              <w:r w:rsidR="009B366B">
                <w:rPr>
                  <w:color w:val="0000FF"/>
                  <w:spacing w:val="1"/>
                  <w:w w:val="78"/>
                  <w:u w:val="single" w:color="0000FF"/>
                </w:rPr>
                <w:t>E</w:t>
              </w:r>
              <w:r w:rsidR="009B366B">
                <w:rPr>
                  <w:color w:val="0000FF"/>
                  <w:w w:val="90"/>
                  <w:u w:val="single" w:color="0000FF"/>
                </w:rPr>
                <w:t>ss</w:t>
              </w:r>
              <w:r w:rsidR="009B366B">
                <w:rPr>
                  <w:color w:val="0000FF"/>
                  <w:spacing w:val="-5"/>
                  <w:w w:val="90"/>
                  <w:u w:val="single" w:color="0000FF"/>
                </w:rPr>
                <w:t>m</w:t>
              </w:r>
              <w:r w:rsidR="009B366B">
                <w:rPr>
                  <w:color w:val="0000FF"/>
                  <w:spacing w:val="-1"/>
                  <w:w w:val="99"/>
                  <w:u w:val="single" w:color="0000FF"/>
                </w:rPr>
                <w:t>I</w:t>
              </w:r>
              <w:r w:rsidR="009B366B">
                <w:rPr>
                  <w:color w:val="0000FF"/>
                  <w:w w:val="84"/>
                  <w:u w:val="single" w:color="0000FF"/>
                </w:rPr>
                <w:t>cF</w:t>
              </w:r>
              <w:r w:rsidR="009B366B">
                <w:rPr>
                  <w:color w:val="0000FF"/>
                  <w:u w:val="single" w:color="0000FF"/>
                </w:rPr>
                <w:t>x</w:t>
              </w:r>
              <w:r w:rsidR="009B366B">
                <w:rPr>
                  <w:color w:val="0000FF"/>
                  <w:w w:val="78"/>
                  <w:u w:val="single" w:color="0000FF"/>
                </w:rPr>
                <w:t>E</w:t>
              </w:r>
            </w:hyperlink>
          </w:p>
          <w:p w:rsidR="0059313B" w:rsidRDefault="0059313B">
            <w:pPr>
              <w:pStyle w:val="TableParagraph"/>
              <w:rPr>
                <w:sz w:val="25"/>
              </w:rPr>
            </w:pPr>
          </w:p>
          <w:p w:rsidR="0059313B" w:rsidRDefault="009B366B">
            <w:pPr>
              <w:pStyle w:val="TableParagraph"/>
              <w:ind w:left="106"/>
            </w:pPr>
            <w:r>
              <w:t>MOVIMIENTO UNIFORME</w:t>
            </w:r>
          </w:p>
          <w:p w:rsidR="0059313B" w:rsidRDefault="00FD504C">
            <w:pPr>
              <w:pStyle w:val="TableParagraph"/>
              <w:spacing w:before="15"/>
              <w:ind w:left="106"/>
            </w:pPr>
            <w:hyperlink r:id="rId7">
              <w:r w:rsidR="009B366B">
                <w:rPr>
                  <w:color w:val="0000FF"/>
                  <w:w w:val="97"/>
                  <w:u w:val="single" w:color="0000FF"/>
                </w:rPr>
                <w:t>h</w:t>
              </w:r>
              <w:r w:rsidR="009B366B">
                <w:rPr>
                  <w:color w:val="0000FF"/>
                  <w:w w:val="129"/>
                  <w:u w:val="single" w:color="0000FF"/>
                </w:rPr>
                <w:t>tt</w:t>
              </w:r>
              <w:r w:rsidR="009B366B">
                <w:rPr>
                  <w:color w:val="0000FF"/>
                  <w:spacing w:val="1"/>
                  <w:w w:val="99"/>
                  <w:u w:val="single" w:color="0000FF"/>
                </w:rPr>
                <w:t>p</w:t>
              </w:r>
              <w:r w:rsidR="009B366B">
                <w:rPr>
                  <w:color w:val="0000FF"/>
                  <w:w w:val="86"/>
                  <w:u w:val="single" w:color="0000FF"/>
                </w:rPr>
                <w:t>s</w:t>
              </w:r>
              <w:r w:rsidR="009B366B">
                <w:rPr>
                  <w:color w:val="0000FF"/>
                  <w:spacing w:val="-4"/>
                  <w:w w:val="86"/>
                  <w:u w:val="single" w:color="0000FF"/>
                </w:rPr>
                <w:t>:</w:t>
              </w:r>
              <w:r w:rsidR="009B366B">
                <w:rPr>
                  <w:color w:val="0000FF"/>
                  <w:spacing w:val="1"/>
                  <w:w w:val="96"/>
                  <w:u w:val="single" w:color="0000FF"/>
                </w:rPr>
                <w:t>//</w:t>
              </w:r>
              <w:r w:rsidR="009B366B">
                <w:rPr>
                  <w:color w:val="0000FF"/>
                  <w:spacing w:val="-1"/>
                  <w:w w:val="106"/>
                  <w:u w:val="single" w:color="0000FF"/>
                </w:rPr>
                <w:t>w</w:t>
              </w:r>
              <w:r w:rsidR="009B366B">
                <w:rPr>
                  <w:color w:val="0000FF"/>
                  <w:spacing w:val="-2"/>
                  <w:w w:val="106"/>
                  <w:u w:val="single" w:color="0000FF"/>
                </w:rPr>
                <w:t>w</w:t>
              </w:r>
              <w:r w:rsidR="009B366B">
                <w:rPr>
                  <w:color w:val="0000FF"/>
                  <w:spacing w:val="-1"/>
                  <w:w w:val="98"/>
                  <w:u w:val="single" w:color="0000FF"/>
                </w:rPr>
                <w:t>w.</w:t>
              </w:r>
              <w:r w:rsidR="009B366B">
                <w:rPr>
                  <w:color w:val="0000FF"/>
                  <w:spacing w:val="1"/>
                  <w:w w:val="98"/>
                  <w:u w:val="single" w:color="0000FF"/>
                </w:rPr>
                <w:t>y</w:t>
              </w:r>
              <w:r w:rsidR="009B366B">
                <w:rPr>
                  <w:color w:val="0000FF"/>
                  <w:u w:val="single" w:color="0000FF"/>
                </w:rPr>
                <w:t>o</w:t>
              </w:r>
              <w:r w:rsidR="009B366B"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 w:rsidR="009B366B">
                <w:rPr>
                  <w:color w:val="0000FF"/>
                  <w:w w:val="129"/>
                  <w:u w:val="single" w:color="0000FF"/>
                </w:rPr>
                <w:t>t</w:t>
              </w:r>
              <w:r w:rsidR="009B366B">
                <w:rPr>
                  <w:color w:val="0000FF"/>
                  <w:spacing w:val="-2"/>
                  <w:w w:val="96"/>
                  <w:u w:val="single" w:color="0000FF"/>
                </w:rPr>
                <w:t>u</w:t>
              </w:r>
              <w:r w:rsidR="009B366B">
                <w:rPr>
                  <w:color w:val="0000FF"/>
                  <w:spacing w:val="1"/>
                  <w:w w:val="99"/>
                  <w:u w:val="single" w:color="0000FF"/>
                </w:rPr>
                <w:t>b</w:t>
              </w:r>
              <w:r w:rsidR="009B366B"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 w:rsidR="009B366B">
                <w:rPr>
                  <w:color w:val="0000FF"/>
                  <w:w w:val="90"/>
                  <w:u w:val="single" w:color="0000FF"/>
                </w:rPr>
                <w:t>.c</w:t>
              </w:r>
              <w:r w:rsidR="009B366B">
                <w:rPr>
                  <w:color w:val="0000FF"/>
                  <w:u w:val="single" w:color="0000FF"/>
                </w:rPr>
                <w:t>o</w:t>
              </w:r>
              <w:r w:rsidR="009B366B">
                <w:rPr>
                  <w:color w:val="0000FF"/>
                  <w:spacing w:val="-5"/>
                  <w:w w:val="98"/>
                  <w:u w:val="single" w:color="0000FF"/>
                </w:rPr>
                <w:t>m</w:t>
              </w:r>
              <w:r w:rsidR="009B366B">
                <w:rPr>
                  <w:color w:val="0000FF"/>
                  <w:spacing w:val="1"/>
                  <w:w w:val="96"/>
                  <w:u w:val="single" w:color="0000FF"/>
                </w:rPr>
                <w:t>/</w:t>
              </w:r>
              <w:r w:rsidR="009B366B">
                <w:rPr>
                  <w:color w:val="0000FF"/>
                  <w:spacing w:val="-1"/>
                  <w:u w:val="single" w:color="0000FF"/>
                </w:rPr>
                <w:t>wat</w:t>
              </w:r>
              <w:r w:rsidR="009B366B">
                <w:rPr>
                  <w:color w:val="0000FF"/>
                  <w:u w:val="single" w:color="0000FF"/>
                </w:rPr>
                <w:t>c</w:t>
              </w:r>
              <w:r w:rsidR="009B366B">
                <w:rPr>
                  <w:color w:val="0000FF"/>
                  <w:w w:val="97"/>
                  <w:u w:val="single" w:color="0000FF"/>
                </w:rPr>
                <w:t>h</w:t>
              </w:r>
              <w:r w:rsidR="009B366B">
                <w:rPr>
                  <w:color w:val="0000FF"/>
                  <w:spacing w:val="-2"/>
                  <w:w w:val="63"/>
                  <w:u w:val="single" w:color="0000FF"/>
                </w:rPr>
                <w:t>?</w:t>
              </w:r>
              <w:r w:rsidR="009B366B">
                <w:rPr>
                  <w:color w:val="0000FF"/>
                  <w:spacing w:val="-2"/>
                  <w:w w:val="96"/>
                  <w:u w:val="single" w:color="0000FF"/>
                </w:rPr>
                <w:t>v</w:t>
              </w:r>
              <w:r w:rsidR="009B366B">
                <w:rPr>
                  <w:color w:val="0000FF"/>
                  <w:w w:val="86"/>
                  <w:u w:val="single" w:color="0000FF"/>
                </w:rPr>
                <w:t>=</w:t>
              </w:r>
              <w:r w:rsidR="009B366B">
                <w:rPr>
                  <w:color w:val="0000FF"/>
                  <w:spacing w:val="-1"/>
                  <w:w w:val="92"/>
                  <w:u w:val="single" w:color="0000FF"/>
                </w:rPr>
                <w:t>e</w:t>
              </w:r>
              <w:r w:rsidR="009B366B">
                <w:rPr>
                  <w:smallCaps/>
                  <w:color w:val="0000FF"/>
                  <w:spacing w:val="-1"/>
                  <w:w w:val="85"/>
                  <w:u w:val="single" w:color="0000FF"/>
                </w:rPr>
                <w:t>5</w:t>
              </w:r>
              <w:r w:rsidR="009B366B">
                <w:rPr>
                  <w:smallCaps/>
                  <w:color w:val="0000FF"/>
                  <w:spacing w:val="3"/>
                  <w:w w:val="85"/>
                  <w:u w:val="single" w:color="0000FF"/>
                </w:rPr>
                <w:t>R</w:t>
              </w:r>
              <w:r w:rsidR="009B366B">
                <w:rPr>
                  <w:color w:val="0000FF"/>
                  <w:w w:val="75"/>
                  <w:u w:val="single" w:color="0000FF"/>
                </w:rPr>
                <w:t>-</w:t>
              </w:r>
              <w:r w:rsidR="009B366B">
                <w:rPr>
                  <w:color w:val="0000FF"/>
                  <w:spacing w:val="-2"/>
                  <w:w w:val="88"/>
                  <w:u w:val="single" w:color="0000FF"/>
                </w:rPr>
                <w:t>D</w:t>
              </w:r>
              <w:r w:rsidR="009B366B">
                <w:rPr>
                  <w:color w:val="0000FF"/>
                  <w:u w:val="single" w:color="0000FF"/>
                </w:rPr>
                <w:t>x</w:t>
              </w:r>
              <w:r w:rsidR="009B366B">
                <w:rPr>
                  <w:color w:val="0000FF"/>
                  <w:spacing w:val="-1"/>
                  <w:w w:val="89"/>
                  <w:u w:val="single" w:color="0000FF"/>
                </w:rPr>
                <w:t>Q</w:t>
              </w:r>
              <w:r w:rsidR="009B366B">
                <w:rPr>
                  <w:color w:val="0000FF"/>
                  <w:w w:val="94"/>
                  <w:u w:val="single" w:color="0000FF"/>
                </w:rPr>
                <w:t>H</w:t>
              </w:r>
              <w:r w:rsidR="009B366B">
                <w:rPr>
                  <w:color w:val="0000FF"/>
                  <w:spacing w:val="2"/>
                  <w:w w:val="94"/>
                  <w:u w:val="single" w:color="0000FF"/>
                </w:rPr>
                <w:t>q</w:t>
              </w:r>
              <w:r w:rsidR="009B366B">
                <w:rPr>
                  <w:color w:val="0000FF"/>
                  <w:spacing w:val="-1"/>
                  <w:w w:val="98"/>
                  <w:u w:val="single" w:color="0000FF"/>
                </w:rPr>
                <w:t>0</w:t>
              </w:r>
              <w:r w:rsidR="009B366B">
                <w:rPr>
                  <w:color w:val="0000FF"/>
                  <w:w w:val="106"/>
                  <w:u w:val="single" w:color="0000FF"/>
                </w:rPr>
                <w:t>w</w:t>
              </w:r>
            </w:hyperlink>
            <w:bookmarkStart w:id="0" w:name="_GoBack"/>
            <w:bookmarkEnd w:id="0"/>
          </w:p>
        </w:tc>
        <w:tc>
          <w:tcPr>
            <w:tcW w:w="3701" w:type="dxa"/>
          </w:tcPr>
          <w:p w:rsidR="0059313B" w:rsidRDefault="0059313B">
            <w:pPr>
              <w:pStyle w:val="TableParagraph"/>
              <w:spacing w:before="4"/>
              <w:rPr>
                <w:sz w:val="23"/>
              </w:rPr>
            </w:pPr>
          </w:p>
          <w:p w:rsidR="0059313B" w:rsidRDefault="009B366B" w:rsidP="00FD504C">
            <w:pPr>
              <w:pStyle w:val="TableParagraph"/>
              <w:ind w:left="106"/>
            </w:pPr>
            <w:r>
              <w:t xml:space="preserve">Puntos acumulativos para </w:t>
            </w:r>
            <w:r w:rsidR="00FD504C">
              <w:t>próximas evaluaciones</w:t>
            </w:r>
          </w:p>
        </w:tc>
      </w:tr>
    </w:tbl>
    <w:p w:rsidR="009B366B" w:rsidRDefault="009B366B"/>
    <w:sectPr w:rsidR="009B366B">
      <w:type w:val="continuous"/>
      <w:pgSz w:w="15840" w:h="12240" w:orient="landscape"/>
      <w:pgMar w:top="62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B"/>
    <w:rsid w:val="001D4218"/>
    <w:rsid w:val="0059313B"/>
    <w:rsid w:val="009B366B"/>
    <w:rsid w:val="00C130F8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17DB0-26AE-40DE-96CB-493383F1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587" w:lineRule="exact"/>
      <w:ind w:left="9074"/>
    </w:pPr>
    <w:rPr>
      <w:sz w:val="52"/>
      <w:szCs w:val="5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D5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5R-DxQHq0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tEssmIcFxE" TargetMode="External"/><Relationship Id="rId5" Type="http://schemas.openxmlformats.org/officeDocument/2006/relationships/hyperlink" Target="https://www.youtube.com/watch?v=3ZVFdmEL-t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2020-03-22T19:23:00Z</dcterms:created>
  <dcterms:modified xsi:type="dcterms:W3CDTF">2020-03-22T19:23:00Z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2020-03-20T00:00:00Z</vt:filetime>
  </property>
</Properties>
</file>