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66" w:rsidRDefault="002E4266" w:rsidP="00AA2E4F">
      <w:pPr>
        <w:pStyle w:val="Sinespaciado"/>
      </w:pPr>
    </w:p>
    <w:p w:rsidR="002E4266" w:rsidRPr="00936D8D" w:rsidRDefault="002E4266" w:rsidP="00AA2E4F">
      <w:pPr>
        <w:pStyle w:val="Sinespaciado"/>
      </w:pPr>
      <w:r w:rsidRPr="00936D8D">
        <w:rPr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74B55712" wp14:editId="6BDA4067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266" w:rsidRPr="005627E4" w:rsidRDefault="002E4266" w:rsidP="005627E4">
      <w:pPr>
        <w:pStyle w:val="Sinespaciado"/>
        <w:jc w:val="right"/>
        <w:rPr>
          <w:sz w:val="44"/>
          <w:szCs w:val="44"/>
        </w:rPr>
      </w:pPr>
      <w:r w:rsidRPr="005627E4">
        <w:rPr>
          <w:sz w:val="44"/>
          <w:szCs w:val="44"/>
        </w:rPr>
        <w:t>Ruta de autoaprendizaje</w:t>
      </w:r>
    </w:p>
    <w:p w:rsidR="002E4266" w:rsidRPr="00936D8D" w:rsidRDefault="002E4266" w:rsidP="005627E4">
      <w:pPr>
        <w:pStyle w:val="Sinespaciado"/>
        <w:jc w:val="right"/>
        <w:rPr>
          <w:b/>
        </w:rPr>
      </w:pPr>
      <w:r w:rsidRPr="00936D8D">
        <w:rPr>
          <w:b/>
        </w:rPr>
        <w:t>Plan de aprendizaje remoto</w:t>
      </w:r>
    </w:p>
    <w:p w:rsidR="002E4266" w:rsidRPr="00936D8D" w:rsidRDefault="002E4266" w:rsidP="005627E4">
      <w:pPr>
        <w:pStyle w:val="Sinespaciado"/>
        <w:jc w:val="right"/>
        <w:rPr>
          <w:b/>
        </w:rPr>
      </w:pPr>
      <w:r w:rsidRPr="00936D8D">
        <w:rPr>
          <w:b/>
        </w:rPr>
        <w:t xml:space="preserve"> (En tiempos de covid-19)</w:t>
      </w:r>
    </w:p>
    <w:p w:rsidR="002E4266" w:rsidRPr="00936D8D" w:rsidRDefault="002E4266" w:rsidP="00AA2E4F">
      <w:pPr>
        <w:pStyle w:val="Sinespaciado"/>
        <w:rPr>
          <w:b/>
        </w:rPr>
      </w:pPr>
      <w:r w:rsidRPr="00936D8D">
        <w:t>Semana del 16 al 20 de marzo</w:t>
      </w:r>
    </w:p>
    <w:p w:rsidR="002E4266" w:rsidRPr="00936D8D" w:rsidRDefault="002E4266" w:rsidP="00AA2E4F">
      <w:pPr>
        <w:pStyle w:val="Sinespaciado"/>
      </w:pPr>
      <w:r w:rsidRPr="00936D8D">
        <w:t xml:space="preserve">Curso: </w:t>
      </w:r>
      <w:r>
        <w:t>Tercero Medio</w:t>
      </w:r>
      <w:bookmarkStart w:id="0" w:name="_GoBack"/>
      <w:bookmarkEnd w:id="0"/>
    </w:p>
    <w:p w:rsidR="002E4266" w:rsidRDefault="002E4266" w:rsidP="00AA2E4F">
      <w:pPr>
        <w:pStyle w:val="Sinespaciado"/>
      </w:pPr>
      <w:r w:rsidRPr="00936D8D">
        <w:t xml:space="preserve">Asignatura: </w:t>
      </w:r>
      <w:r>
        <w:t>Historia, geografía y Cs Sociales/Prof. Luis Arévalo</w:t>
      </w:r>
    </w:p>
    <w:p w:rsidR="002E4266" w:rsidRPr="00936D8D" w:rsidRDefault="002E4266" w:rsidP="00AA2E4F">
      <w:pPr>
        <w:pStyle w:val="Sinespaciado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45"/>
        <w:gridCol w:w="1845"/>
        <w:gridCol w:w="6412"/>
        <w:gridCol w:w="3488"/>
      </w:tblGrid>
      <w:tr w:rsidR="002E4266" w:rsidRPr="00936D8D" w:rsidTr="00985559">
        <w:tc>
          <w:tcPr>
            <w:tcW w:w="919" w:type="pct"/>
          </w:tcPr>
          <w:p w:rsidR="002E4266" w:rsidRPr="00936D8D" w:rsidRDefault="002E4266" w:rsidP="00AA2E4F">
            <w:pPr>
              <w:pStyle w:val="Sinespaciado"/>
            </w:pPr>
            <w:r w:rsidRPr="00936D8D">
              <w:t>Temas/contenidos/Unidad</w:t>
            </w:r>
          </w:p>
        </w:tc>
        <w:tc>
          <w:tcPr>
            <w:tcW w:w="641" w:type="pct"/>
          </w:tcPr>
          <w:p w:rsidR="002E4266" w:rsidRPr="00936D8D" w:rsidRDefault="002E4266" w:rsidP="00AA2E4F">
            <w:pPr>
              <w:pStyle w:val="Sinespaciado"/>
            </w:pPr>
            <w:r w:rsidRPr="00936D8D">
              <w:t>Tipo de actividad</w:t>
            </w:r>
          </w:p>
        </w:tc>
        <w:tc>
          <w:tcPr>
            <w:tcW w:w="2228" w:type="pct"/>
          </w:tcPr>
          <w:p w:rsidR="002E4266" w:rsidRPr="00936D8D" w:rsidRDefault="002E4266" w:rsidP="00AA2E4F">
            <w:pPr>
              <w:pStyle w:val="Sinespaciado"/>
            </w:pPr>
            <w:r w:rsidRPr="00936D8D">
              <w:t>Recurso para realizar la actividad. Link textos de estudio digitales</w:t>
            </w:r>
            <w:r w:rsidR="00AA2E4F">
              <w:t xml:space="preserve">. </w:t>
            </w:r>
            <w:r w:rsidRPr="00936D8D">
              <w:t>Páginas web</w:t>
            </w:r>
          </w:p>
          <w:p w:rsidR="002E4266" w:rsidRPr="00936D8D" w:rsidRDefault="002E4266" w:rsidP="00AA2E4F">
            <w:pPr>
              <w:pStyle w:val="Sinespaciado"/>
            </w:pPr>
          </w:p>
        </w:tc>
        <w:tc>
          <w:tcPr>
            <w:tcW w:w="1212" w:type="pct"/>
          </w:tcPr>
          <w:p w:rsidR="002E4266" w:rsidRPr="00936D8D" w:rsidRDefault="002E4266" w:rsidP="00AA2E4F">
            <w:pPr>
              <w:pStyle w:val="Sinespaciado"/>
            </w:pPr>
            <w:r w:rsidRPr="00936D8D">
              <w:t>Sistema de Evaluación formativa</w:t>
            </w:r>
          </w:p>
          <w:p w:rsidR="002E4266" w:rsidRPr="00936D8D" w:rsidRDefault="002E4266" w:rsidP="00AA2E4F">
            <w:pPr>
              <w:pStyle w:val="Sinespaciado"/>
            </w:pPr>
            <w:r w:rsidRPr="00936D8D">
              <w:t xml:space="preserve"> (al retorno a clases)</w:t>
            </w:r>
          </w:p>
        </w:tc>
      </w:tr>
      <w:tr w:rsidR="002E4266" w:rsidRPr="001D10DE" w:rsidTr="00985559">
        <w:tc>
          <w:tcPr>
            <w:tcW w:w="919" w:type="pct"/>
          </w:tcPr>
          <w:p w:rsidR="002E4266" w:rsidRPr="001D10DE" w:rsidRDefault="002E4266" w:rsidP="00AA2E4F">
            <w:pPr>
              <w:pStyle w:val="Sinespaciado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>Concepto y teorías del Estado</w:t>
            </w:r>
          </w:p>
        </w:tc>
        <w:tc>
          <w:tcPr>
            <w:tcW w:w="641" w:type="pct"/>
          </w:tcPr>
          <w:p w:rsidR="002E4266" w:rsidRPr="001D10DE" w:rsidRDefault="002E4266" w:rsidP="00AA2E4F">
            <w:pPr>
              <w:pStyle w:val="Sinespaciado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201F1E"/>
                <w:lang w:val="es-ES" w:eastAsia="es-ES"/>
              </w:rPr>
              <w:t>Reflexión sobre diversas teorías del Estado</w:t>
            </w:r>
          </w:p>
        </w:tc>
        <w:tc>
          <w:tcPr>
            <w:tcW w:w="2228" w:type="pct"/>
          </w:tcPr>
          <w:p w:rsidR="002E4266" w:rsidRPr="001D10DE" w:rsidRDefault="005627E4" w:rsidP="005627E4">
            <w:pPr>
              <w:pStyle w:val="Sinespaciado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t>R</w:t>
            </w:r>
            <w:r>
              <w:t xml:space="preserve">ealizar tu propia búsqueda utilizando los motores de internet con palabras clave como: </w:t>
            </w:r>
            <w:r>
              <w:rPr>
                <w:b/>
              </w:rPr>
              <w:t>Estado, poder, territorio, soberanía, teorías de estado, etc</w:t>
            </w:r>
            <w:r w:rsidRPr="001A435E">
              <w:rPr>
                <w:b/>
              </w:rPr>
              <w:t>.</w:t>
            </w:r>
            <w:r>
              <w:rPr>
                <w:b/>
              </w:rPr>
              <w:t xml:space="preserve"> Para ello, utiliza guía 1 adjunta</w:t>
            </w:r>
          </w:p>
        </w:tc>
        <w:tc>
          <w:tcPr>
            <w:tcW w:w="1212" w:type="pct"/>
          </w:tcPr>
          <w:p w:rsidR="002E4266" w:rsidRPr="001D10DE" w:rsidRDefault="002E4266" w:rsidP="00AA2E4F">
            <w:pPr>
              <w:pStyle w:val="Sinespaciado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rPr>
                <w:rFonts w:eastAsia="Times New Roman" w:cs="Calibri"/>
                <w:color w:val="000000"/>
                <w:bdr w:val="none" w:sz="0" w:space="0" w:color="auto" w:frame="1"/>
                <w:lang w:val="es-ES" w:eastAsia="es-ES"/>
              </w:rPr>
              <w:t>Nota acumulativa</w:t>
            </w:r>
            <w:r w:rsidRPr="001D10DE">
              <w:rPr>
                <w:rFonts w:eastAsia="Times New Roman" w:cs="Calibri"/>
                <w:color w:val="000000"/>
                <w:bdr w:val="none" w:sz="0" w:space="0" w:color="auto" w:frame="1"/>
                <w:lang w:val="es-ES" w:eastAsia="es-ES"/>
              </w:rPr>
              <w:t> </w:t>
            </w:r>
          </w:p>
        </w:tc>
      </w:tr>
    </w:tbl>
    <w:p w:rsidR="002E4266" w:rsidRPr="00936D8D" w:rsidRDefault="002E4266" w:rsidP="00AA2E4F">
      <w:pPr>
        <w:pStyle w:val="Sinespaciado"/>
      </w:pPr>
    </w:p>
    <w:p w:rsidR="002E4266" w:rsidRPr="00936D8D" w:rsidRDefault="002E4266" w:rsidP="00AA2E4F">
      <w:pPr>
        <w:pStyle w:val="Sinespaciado"/>
      </w:pPr>
      <w:r w:rsidRPr="00936D8D">
        <w:t>Semana del 23 al 27 de marzo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4"/>
        <w:gridCol w:w="2066"/>
        <w:gridCol w:w="5782"/>
        <w:gridCol w:w="3698"/>
      </w:tblGrid>
      <w:tr w:rsidR="002E4266" w:rsidRPr="00936D8D" w:rsidTr="00985559">
        <w:tc>
          <w:tcPr>
            <w:tcW w:w="988" w:type="pct"/>
          </w:tcPr>
          <w:p w:rsidR="002E4266" w:rsidRPr="00936D8D" w:rsidRDefault="002E4266" w:rsidP="00AA2E4F">
            <w:pPr>
              <w:pStyle w:val="Sinespaciado"/>
            </w:pPr>
            <w:r w:rsidRPr="00936D8D">
              <w:t>Temas/contenidos/Unidad</w:t>
            </w:r>
          </w:p>
        </w:tc>
        <w:tc>
          <w:tcPr>
            <w:tcW w:w="718" w:type="pct"/>
          </w:tcPr>
          <w:p w:rsidR="002E4266" w:rsidRPr="00936D8D" w:rsidRDefault="002E4266" w:rsidP="00AA2E4F">
            <w:pPr>
              <w:pStyle w:val="Sinespaciado"/>
            </w:pPr>
            <w:r w:rsidRPr="00936D8D">
              <w:t>Tipo de actividad</w:t>
            </w:r>
          </w:p>
        </w:tc>
        <w:tc>
          <w:tcPr>
            <w:tcW w:w="2009" w:type="pct"/>
          </w:tcPr>
          <w:p w:rsidR="002E4266" w:rsidRPr="00936D8D" w:rsidRDefault="002E4266" w:rsidP="00AA2E4F">
            <w:pPr>
              <w:pStyle w:val="Sinespaciado"/>
            </w:pPr>
            <w:r w:rsidRPr="00936D8D">
              <w:t xml:space="preserve">Recurso para realizar la actividad. </w:t>
            </w:r>
            <w:r w:rsidR="00AA2E4F">
              <w:t xml:space="preserve"> </w:t>
            </w:r>
            <w:r w:rsidRPr="00936D8D">
              <w:t>Link textos de estudio digitales</w:t>
            </w:r>
            <w:r w:rsidR="00AA2E4F">
              <w:t xml:space="preserve">. </w:t>
            </w:r>
            <w:r w:rsidRPr="00936D8D">
              <w:t>Páginas web</w:t>
            </w:r>
          </w:p>
          <w:p w:rsidR="002E4266" w:rsidRPr="00936D8D" w:rsidRDefault="002E4266" w:rsidP="00AA2E4F">
            <w:pPr>
              <w:pStyle w:val="Sinespaciado"/>
            </w:pPr>
          </w:p>
        </w:tc>
        <w:tc>
          <w:tcPr>
            <w:tcW w:w="1285" w:type="pct"/>
          </w:tcPr>
          <w:p w:rsidR="002E4266" w:rsidRPr="00936D8D" w:rsidRDefault="002E4266" w:rsidP="00AA2E4F">
            <w:pPr>
              <w:pStyle w:val="Sinespaciado"/>
            </w:pPr>
            <w:r w:rsidRPr="00936D8D">
              <w:t>Sistema de Evaluación formativa</w:t>
            </w:r>
          </w:p>
          <w:p w:rsidR="002E4266" w:rsidRPr="00936D8D" w:rsidRDefault="002E4266" w:rsidP="00AA2E4F">
            <w:pPr>
              <w:pStyle w:val="Sinespaciado"/>
            </w:pPr>
            <w:r w:rsidRPr="00936D8D">
              <w:t xml:space="preserve"> (al retorno a clases)</w:t>
            </w:r>
          </w:p>
        </w:tc>
      </w:tr>
      <w:tr w:rsidR="002E4266" w:rsidRPr="00936D8D" w:rsidTr="005627E4">
        <w:tc>
          <w:tcPr>
            <w:tcW w:w="988" w:type="pct"/>
            <w:shd w:val="clear" w:color="auto" w:fill="auto"/>
          </w:tcPr>
          <w:p w:rsidR="002E4266" w:rsidRDefault="002E4266" w:rsidP="00AA2E4F">
            <w:pPr>
              <w:pStyle w:val="Sinespaciado"/>
            </w:pPr>
            <w:r>
              <w:t>Estado de derecho</w:t>
            </w:r>
          </w:p>
          <w:p w:rsidR="002E4266" w:rsidRPr="00936D8D" w:rsidRDefault="002E4266" w:rsidP="00AA2E4F">
            <w:pPr>
              <w:pStyle w:val="Sinespaciado"/>
            </w:pPr>
          </w:p>
        </w:tc>
        <w:tc>
          <w:tcPr>
            <w:tcW w:w="718" w:type="pct"/>
            <w:shd w:val="clear" w:color="auto" w:fill="auto"/>
          </w:tcPr>
          <w:p w:rsidR="002E4266" w:rsidRPr="00936D8D" w:rsidRDefault="002E4266" w:rsidP="00AA2E4F">
            <w:pPr>
              <w:pStyle w:val="Sinespaciado"/>
            </w:pPr>
            <w:r>
              <w:t>Columna de opinión</w:t>
            </w:r>
          </w:p>
        </w:tc>
        <w:tc>
          <w:tcPr>
            <w:tcW w:w="2009" w:type="pct"/>
            <w:shd w:val="clear" w:color="auto" w:fill="auto"/>
          </w:tcPr>
          <w:p w:rsidR="002E4266" w:rsidRPr="00936D8D" w:rsidRDefault="00E86138" w:rsidP="00AA2E4F">
            <w:pPr>
              <w:pStyle w:val="Sinespaciado"/>
            </w:pPr>
            <w:r>
              <w:t>A partir de los textos y las fuentes incorporadas en la guía adjunta, completa lo solicitado y considerando otras fuentes, de ser necesario, sin olvidar colocar las citas correspondientes.</w:t>
            </w:r>
          </w:p>
        </w:tc>
        <w:tc>
          <w:tcPr>
            <w:tcW w:w="1285" w:type="pct"/>
            <w:shd w:val="clear" w:color="auto" w:fill="auto"/>
          </w:tcPr>
          <w:p w:rsidR="002E4266" w:rsidRPr="00936D8D" w:rsidRDefault="002E4266" w:rsidP="00AA2E4F">
            <w:pPr>
              <w:pStyle w:val="Sinespaciado"/>
            </w:pPr>
            <w:r>
              <w:rPr>
                <w:rFonts w:eastAsia="Times New Roman" w:cs="Calibri"/>
                <w:color w:val="000000"/>
                <w:bdr w:val="none" w:sz="0" w:space="0" w:color="auto" w:frame="1"/>
                <w:lang w:val="es-ES" w:eastAsia="es-ES"/>
              </w:rPr>
              <w:t>Nota acumulativa</w:t>
            </w:r>
            <w:r w:rsidRPr="001D10DE">
              <w:rPr>
                <w:rFonts w:eastAsia="Times New Roman" w:cs="Calibri"/>
                <w:color w:val="000000"/>
                <w:bdr w:val="none" w:sz="0" w:space="0" w:color="auto" w:frame="1"/>
                <w:lang w:val="es-ES" w:eastAsia="es-ES"/>
              </w:rPr>
              <w:t> </w:t>
            </w:r>
          </w:p>
        </w:tc>
      </w:tr>
    </w:tbl>
    <w:p w:rsidR="002E4266" w:rsidRPr="00936D8D" w:rsidRDefault="002E4266" w:rsidP="00AA2E4F">
      <w:pPr>
        <w:pStyle w:val="Sinespaciado"/>
        <w:rPr>
          <w:i/>
        </w:rPr>
      </w:pPr>
      <w:r w:rsidRPr="00936D8D">
        <w:rPr>
          <w:i/>
        </w:rPr>
        <w:t>A considerar:</w:t>
      </w:r>
    </w:p>
    <w:p w:rsidR="002E4266" w:rsidRPr="00936D8D" w:rsidRDefault="002E4266" w:rsidP="00AA2E4F">
      <w:pPr>
        <w:pStyle w:val="Sinespaciado"/>
        <w:rPr>
          <w:i/>
        </w:rPr>
      </w:pPr>
      <w:r w:rsidRPr="00936D8D">
        <w:rPr>
          <w:i/>
        </w:rPr>
        <w:t>La sala de computación estará disponible exclusivamente para trabajar en el aprendizaje remoto para el auto aprendizaje.</w:t>
      </w:r>
    </w:p>
    <w:p w:rsidR="002E4266" w:rsidRPr="00936D8D" w:rsidRDefault="002E4266" w:rsidP="00AA2E4F">
      <w:pPr>
        <w:pStyle w:val="Sinespaciado"/>
      </w:pPr>
    </w:p>
    <w:p w:rsidR="00C24F9F" w:rsidRDefault="00C24F9F" w:rsidP="00AA2E4F">
      <w:pPr>
        <w:pStyle w:val="Sinespaciado"/>
      </w:pPr>
    </w:p>
    <w:sectPr w:rsidR="00C24F9F" w:rsidSect="002E426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266"/>
    <w:rsid w:val="00217674"/>
    <w:rsid w:val="002E4266"/>
    <w:rsid w:val="005627E4"/>
    <w:rsid w:val="00AA2E4F"/>
    <w:rsid w:val="00C24F9F"/>
    <w:rsid w:val="00E8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75EA2-F81A-4498-889D-7C303F98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26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2E4266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2E426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2E426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E4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Arévalo D.</dc:creator>
  <cp:keywords/>
  <dc:description/>
  <cp:lastModifiedBy>Francisca cañas rojas</cp:lastModifiedBy>
  <cp:revision>2</cp:revision>
  <dcterms:created xsi:type="dcterms:W3CDTF">2020-03-19T18:28:00Z</dcterms:created>
  <dcterms:modified xsi:type="dcterms:W3CDTF">2020-03-19T18:28:00Z</dcterms:modified>
</cp:coreProperties>
</file>