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1E2F" w:rsidRPr="00936D8D" w:rsidRDefault="00C11E2F" w:rsidP="00C11E2F">
      <w:pPr>
        <w:pStyle w:val="Ttul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:rsidR="00C11E2F" w:rsidRPr="00936D8D" w:rsidRDefault="00C11E2F" w:rsidP="00936D8D">
      <w:pPr>
        <w:pStyle w:val="Sinespaciado"/>
        <w:rPr>
          <w:rFonts w:ascii="Candara" w:hAnsi="Candara"/>
          <w:b/>
        </w:rPr>
      </w:pPr>
      <w:r w:rsidRPr="00936D8D">
        <w:rPr>
          <w:rFonts w:ascii="Candara" w:hAnsi="Candara"/>
        </w:rPr>
        <w:t>Semana del 16 al 20 de marzo</w:t>
      </w:r>
    </w:p>
    <w:p w:rsidR="00A11925" w:rsidRPr="00936D8D" w:rsidRDefault="00AD46F2" w:rsidP="00936D8D">
      <w:pPr>
        <w:pStyle w:val="Sinespaciado"/>
        <w:rPr>
          <w:rFonts w:ascii="Candara" w:hAnsi="Candara"/>
        </w:rPr>
      </w:pPr>
      <w:r>
        <w:rPr>
          <w:rFonts w:ascii="Candara" w:hAnsi="Candara"/>
        </w:rPr>
        <w:t>Curso</w:t>
      </w:r>
      <w:proofErr w:type="gramStart"/>
      <w:r>
        <w:rPr>
          <w:rFonts w:ascii="Candara" w:hAnsi="Candara"/>
        </w:rPr>
        <w:t>:  6</w:t>
      </w:r>
      <w:r w:rsidR="006239DD">
        <w:rPr>
          <w:rFonts w:ascii="Candara" w:hAnsi="Candara"/>
        </w:rPr>
        <w:t>to</w:t>
      </w:r>
      <w:proofErr w:type="gramEnd"/>
      <w:r w:rsidR="006239DD">
        <w:rPr>
          <w:rFonts w:ascii="Candara" w:hAnsi="Candara"/>
        </w:rPr>
        <w:t xml:space="preserve"> </w:t>
      </w:r>
      <w:r w:rsidR="00A11925">
        <w:rPr>
          <w:rFonts w:ascii="Candara" w:hAnsi="Candara"/>
        </w:rPr>
        <w:t xml:space="preserve"> Básico </w:t>
      </w:r>
      <w:r w:rsidR="006239DD">
        <w:rPr>
          <w:rFonts w:ascii="Candara" w:hAnsi="Candara"/>
        </w:rPr>
        <w:t xml:space="preserve">Austral y Boreal </w:t>
      </w:r>
    </w:p>
    <w:p w:rsidR="007F2E57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A11925">
        <w:rPr>
          <w:rFonts w:ascii="Candara" w:hAnsi="Candara"/>
        </w:rPr>
        <w:t>:   RELIGION</w:t>
      </w:r>
    </w:p>
    <w:p w:rsidR="00611FC6" w:rsidRDefault="00611FC6" w:rsidP="00936D8D">
      <w:pPr>
        <w:pStyle w:val="Sinespaciado"/>
        <w:rPr>
          <w:rFonts w:ascii="Candara" w:hAnsi="Candara"/>
        </w:rPr>
      </w:pPr>
      <w:r>
        <w:rPr>
          <w:rFonts w:ascii="Candara" w:hAnsi="Candara"/>
        </w:rPr>
        <w:t>Profesora</w:t>
      </w:r>
      <w:r w:rsidR="00BE166E">
        <w:rPr>
          <w:rFonts w:ascii="Candara" w:hAnsi="Candara"/>
        </w:rPr>
        <w:t xml:space="preserve"> : NEIDA YSELA CONTRERAS GUERRA </w:t>
      </w:r>
    </w:p>
    <w:p w:rsidR="00A11925" w:rsidRDefault="00A11925" w:rsidP="00936D8D">
      <w:pPr>
        <w:pStyle w:val="Sinespaciado"/>
        <w:rPr>
          <w:rFonts w:ascii="Candara" w:hAnsi="Candara"/>
        </w:rPr>
      </w:pPr>
    </w:p>
    <w:p w:rsidR="00A11925" w:rsidRPr="00936D8D" w:rsidRDefault="00A11925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81" w:type="pct"/>
        <w:tblLook w:val="04A0"/>
      </w:tblPr>
      <w:tblGrid>
        <w:gridCol w:w="2891"/>
        <w:gridCol w:w="2180"/>
        <w:gridCol w:w="6027"/>
        <w:gridCol w:w="3755"/>
      </w:tblGrid>
      <w:tr w:rsidR="00936D8D" w:rsidRPr="00936D8D" w:rsidTr="006618FF">
        <w:tc>
          <w:tcPr>
            <w:tcW w:w="973" w:type="pct"/>
          </w:tcPr>
          <w:p w:rsid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  <w:p w:rsidR="00611FC6" w:rsidRDefault="00611FC6" w:rsidP="006C28D3">
            <w:pPr>
              <w:rPr>
                <w:rFonts w:ascii="Candara" w:hAnsi="Candara"/>
              </w:rPr>
            </w:pPr>
          </w:p>
          <w:p w:rsidR="00611FC6" w:rsidRDefault="00611FC6" w:rsidP="006C28D3">
            <w:pPr>
              <w:rPr>
                <w:rFonts w:ascii="Candara" w:hAnsi="Candara"/>
              </w:rPr>
            </w:pPr>
          </w:p>
          <w:p w:rsidR="00611FC6" w:rsidRPr="00936D8D" w:rsidRDefault="00611FC6" w:rsidP="006C28D3">
            <w:pPr>
              <w:rPr>
                <w:rFonts w:ascii="Candara" w:hAnsi="Candara"/>
              </w:rPr>
            </w:pPr>
          </w:p>
        </w:tc>
        <w:tc>
          <w:tcPr>
            <w:tcW w:w="734" w:type="pct"/>
          </w:tcPr>
          <w:p w:rsid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  <w:p w:rsidR="00E614FA" w:rsidRPr="00936D8D" w:rsidRDefault="00E614FA" w:rsidP="00E614FA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</w:p>
        </w:tc>
        <w:tc>
          <w:tcPr>
            <w:tcW w:w="2029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E614FA" w:rsidRPr="00936D8D" w:rsidRDefault="00E614FA" w:rsidP="00E614FA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64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  <w:p w:rsidR="00E614FA" w:rsidRPr="00936D8D" w:rsidRDefault="00E614FA" w:rsidP="002C47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</w:t>
            </w:r>
          </w:p>
        </w:tc>
      </w:tr>
      <w:tr w:rsidR="00936D8D" w:rsidRPr="00936D8D" w:rsidTr="006618FF">
        <w:tc>
          <w:tcPr>
            <w:tcW w:w="973" w:type="pct"/>
          </w:tcPr>
          <w:p w:rsidR="00E614FA" w:rsidRDefault="00611FC6" w:rsidP="00E614F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r w:rsidR="00E614FA">
              <w:rPr>
                <w:rFonts w:ascii="Candara" w:hAnsi="Candara"/>
              </w:rPr>
              <w:t xml:space="preserve">Unidad </w:t>
            </w:r>
            <w:proofErr w:type="spellStart"/>
            <w:r w:rsidR="00E614FA">
              <w:rPr>
                <w:rFonts w:ascii="Candara" w:hAnsi="Candara"/>
              </w:rPr>
              <w:t>Nro</w:t>
            </w:r>
            <w:proofErr w:type="spellEnd"/>
            <w:r w:rsidR="00E614FA">
              <w:rPr>
                <w:rFonts w:ascii="Candara" w:hAnsi="Candara"/>
              </w:rPr>
              <w:t xml:space="preserve"> 1</w:t>
            </w:r>
          </w:p>
          <w:p w:rsidR="00936D8D" w:rsidRDefault="00936D8D" w:rsidP="00611FC6">
            <w:pPr>
              <w:jc w:val="center"/>
              <w:rPr>
                <w:rFonts w:ascii="Candara" w:hAnsi="Candara"/>
              </w:rPr>
            </w:pPr>
          </w:p>
          <w:p w:rsidR="00611FC6" w:rsidRPr="00936D8D" w:rsidRDefault="00AD46F2" w:rsidP="00611FC6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El crecimiento interior </w:t>
            </w:r>
          </w:p>
        </w:tc>
        <w:tc>
          <w:tcPr>
            <w:tcW w:w="734" w:type="pct"/>
          </w:tcPr>
          <w:p w:rsidR="00414678" w:rsidRDefault="006618FF" w:rsidP="00AD46F2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Buscar en </w:t>
            </w:r>
            <w:proofErr w:type="spellStart"/>
            <w:r>
              <w:rPr>
                <w:rFonts w:ascii="Candara" w:hAnsi="Candara"/>
              </w:rPr>
              <w:t>Youtube</w:t>
            </w:r>
            <w:proofErr w:type="spellEnd"/>
            <w:r w:rsidR="00414678">
              <w:rPr>
                <w:rFonts w:ascii="Candara" w:hAnsi="Candara"/>
              </w:rPr>
              <w:t xml:space="preserve"> el video “ Para que sirven las emociones “ Fundación Paz y responde en el cuaderno de Religión   ¿ Por que el Lobo ayudo a </w:t>
            </w:r>
            <w:proofErr w:type="spellStart"/>
            <w:r w:rsidR="00414678">
              <w:rPr>
                <w:rFonts w:ascii="Candara" w:hAnsi="Candara"/>
              </w:rPr>
              <w:t>Sofi</w:t>
            </w:r>
            <w:proofErr w:type="spellEnd"/>
            <w:r w:rsidR="00414678">
              <w:rPr>
                <w:rFonts w:ascii="Candara" w:hAnsi="Candara"/>
              </w:rPr>
              <w:t xml:space="preserve"> ¿ Que explicación le da el lobo a los niños en relación a las sensaciones del cuerpo ¿ </w:t>
            </w:r>
          </w:p>
          <w:p w:rsidR="006239DD" w:rsidRPr="00936D8D" w:rsidRDefault="00414678" w:rsidP="00AD46F2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Dibuja cada una de las emociones que se muestran en el video. </w:t>
            </w:r>
            <w:r w:rsidR="006618FF">
              <w:rPr>
                <w:rFonts w:ascii="Candara" w:hAnsi="Candara"/>
              </w:rPr>
              <w:t xml:space="preserve">   </w:t>
            </w:r>
          </w:p>
        </w:tc>
        <w:tc>
          <w:tcPr>
            <w:tcW w:w="2029" w:type="pct"/>
          </w:tcPr>
          <w:p w:rsidR="00414678" w:rsidRDefault="00E614FA" w:rsidP="006239DD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Google</w:t>
            </w:r>
          </w:p>
          <w:p w:rsidR="00936D8D" w:rsidRPr="00936D8D" w:rsidRDefault="00414678" w:rsidP="006239DD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Youtube</w:t>
            </w:r>
            <w:proofErr w:type="spellEnd"/>
            <w:r>
              <w:rPr>
                <w:rFonts w:ascii="Candara" w:hAnsi="Candara"/>
              </w:rPr>
              <w:t xml:space="preserve"> </w:t>
            </w:r>
            <w:r w:rsidR="00E614FA">
              <w:rPr>
                <w:rFonts w:ascii="Candara" w:hAnsi="Candara"/>
              </w:rPr>
              <w:t xml:space="preserve"> </w:t>
            </w:r>
          </w:p>
        </w:tc>
        <w:tc>
          <w:tcPr>
            <w:tcW w:w="1264" w:type="pct"/>
          </w:tcPr>
          <w:p w:rsidR="00936D8D" w:rsidRPr="00936D8D" w:rsidRDefault="006239DD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En el cuaderno de Religión </w:t>
            </w:r>
            <w:r w:rsidR="00E614FA">
              <w:rPr>
                <w:rFonts w:ascii="Candara" w:hAnsi="Candara"/>
              </w:rPr>
              <w:t xml:space="preserve"> </w:t>
            </w:r>
          </w:p>
        </w:tc>
      </w:tr>
      <w:tr w:rsidR="00936D8D" w:rsidRPr="00936D8D" w:rsidTr="006618FF">
        <w:tc>
          <w:tcPr>
            <w:tcW w:w="973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34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29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64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6618FF">
        <w:tc>
          <w:tcPr>
            <w:tcW w:w="973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34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29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64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6618FF">
        <w:tc>
          <w:tcPr>
            <w:tcW w:w="973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34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29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64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6618FF">
        <w:tc>
          <w:tcPr>
            <w:tcW w:w="973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34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29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64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6618FF">
        <w:tc>
          <w:tcPr>
            <w:tcW w:w="973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34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29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64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6618FF">
        <w:tc>
          <w:tcPr>
            <w:tcW w:w="973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34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29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64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</w:tr>
    </w:tbl>
    <w:p w:rsidR="00936D8D" w:rsidRPr="00936D8D" w:rsidRDefault="00936D8D" w:rsidP="00936D8D">
      <w:pPr>
        <w:pStyle w:val="Sinespaciado"/>
        <w:rPr>
          <w:rFonts w:ascii="Candara" w:hAnsi="Candara"/>
        </w:rPr>
      </w:pPr>
    </w:p>
    <w:p w:rsidR="00936D8D" w:rsidRP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Semana del 23 al 27 de marzo</w:t>
      </w:r>
    </w:p>
    <w:tbl>
      <w:tblPr>
        <w:tblStyle w:val="Tablaconcuadrcula"/>
        <w:tblW w:w="5000" w:type="pct"/>
        <w:tblLook w:val="04A0"/>
      </w:tblPr>
      <w:tblGrid>
        <w:gridCol w:w="2889"/>
        <w:gridCol w:w="2097"/>
        <w:gridCol w:w="5874"/>
        <w:gridCol w:w="3756"/>
      </w:tblGrid>
      <w:tr w:rsidR="00936D8D" w:rsidRPr="00936D8D" w:rsidTr="00936D8D">
        <w:tc>
          <w:tcPr>
            <w:tcW w:w="988" w:type="pct"/>
          </w:tcPr>
          <w:p w:rsidR="00936D8D" w:rsidRPr="00936D8D" w:rsidRDefault="00936D8D" w:rsidP="002E09E0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</w:t>
            </w:r>
            <w:bookmarkStart w:id="0" w:name="_GoBack"/>
            <w:bookmarkEnd w:id="0"/>
            <w:r w:rsidRPr="00936D8D">
              <w:rPr>
                <w:rFonts w:ascii="Candara" w:hAnsi="Candara"/>
              </w:rPr>
              <w:t>idad</w:t>
            </w:r>
          </w:p>
        </w:tc>
        <w:tc>
          <w:tcPr>
            <w:tcW w:w="717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:rsidTr="00936D8D">
        <w:tc>
          <w:tcPr>
            <w:tcW w:w="988" w:type="pct"/>
          </w:tcPr>
          <w:p w:rsidR="00E614FA" w:rsidRPr="00936D8D" w:rsidRDefault="00414678" w:rsidP="006239DD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Mi Historia </w:t>
            </w:r>
            <w:r w:rsidR="00F7707B">
              <w:rPr>
                <w:rFonts w:ascii="Candara" w:hAnsi="Candara"/>
              </w:rPr>
              <w:t xml:space="preserve"> </w:t>
            </w:r>
          </w:p>
        </w:tc>
        <w:tc>
          <w:tcPr>
            <w:tcW w:w="717" w:type="pct"/>
          </w:tcPr>
          <w:p w:rsidR="00F7707B" w:rsidRDefault="00F7707B" w:rsidP="00AD46F2">
            <w:pPr>
              <w:jc w:val="center"/>
              <w:rPr>
                <w:rFonts w:ascii="Candara" w:hAnsi="Candara"/>
              </w:rPr>
            </w:pPr>
          </w:p>
          <w:p w:rsidR="00F7707B" w:rsidRDefault="00414678" w:rsidP="006239DD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Hacer una línea de tiempo en el cuaderno de Religión  desde tu nacimiento hasta la actualidad ( Acontecimientos importantes )</w:t>
            </w:r>
          </w:p>
          <w:p w:rsidR="00414678" w:rsidRPr="00936D8D" w:rsidRDefault="00414678" w:rsidP="006239DD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Escribe una carta a 2 personas importantes en tu vida ( manifiesta cualquier emoción , toma en cuenta el agradecimiento )</w:t>
            </w:r>
          </w:p>
        </w:tc>
        <w:tc>
          <w:tcPr>
            <w:tcW w:w="2009" w:type="pct"/>
          </w:tcPr>
          <w:p w:rsidR="00936D8D" w:rsidRDefault="000B1128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Google </w:t>
            </w:r>
          </w:p>
          <w:p w:rsidR="000B1128" w:rsidRPr="00936D8D" w:rsidRDefault="00F7707B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</w:p>
        </w:tc>
        <w:tc>
          <w:tcPr>
            <w:tcW w:w="1285" w:type="pct"/>
          </w:tcPr>
          <w:p w:rsidR="00936D8D" w:rsidRPr="00936D8D" w:rsidRDefault="00F7707B" w:rsidP="006239DD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En el cuaderno de Religión </w:t>
            </w:r>
            <w:r w:rsidR="000B1128">
              <w:rPr>
                <w:rFonts w:ascii="Candara" w:hAnsi="Candara"/>
              </w:rPr>
              <w:t xml:space="preserve"> </w:t>
            </w: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</w:tr>
    </w:tbl>
    <w:p w:rsidR="00936D8D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A considerar:</w:t>
      </w:r>
    </w:p>
    <w:p w:rsidR="003F5C66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La sala de computación estará disponible exclusivamente para trabajar en el aprendizaje remoto para el auto aprendizaje.</w:t>
      </w:r>
    </w:p>
    <w:p w:rsidR="00936D8D" w:rsidRPr="00936D8D" w:rsidRDefault="00936D8D" w:rsidP="00936D8D">
      <w:pPr>
        <w:pStyle w:val="Sinespaciado"/>
        <w:rPr>
          <w:rFonts w:ascii="Candara" w:hAnsi="Candara"/>
        </w:rPr>
      </w:pPr>
    </w:p>
    <w:p w:rsidR="00936D8D" w:rsidRPr="00936D8D" w:rsidRDefault="00936D8D" w:rsidP="007F2E57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Anexos</w:t>
      </w:r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1E2F"/>
    <w:rsid w:val="00087AA9"/>
    <w:rsid w:val="000B1128"/>
    <w:rsid w:val="00103AB2"/>
    <w:rsid w:val="001B5F17"/>
    <w:rsid w:val="002C47E0"/>
    <w:rsid w:val="002C4E5B"/>
    <w:rsid w:val="003F5C66"/>
    <w:rsid w:val="00414678"/>
    <w:rsid w:val="004F28FD"/>
    <w:rsid w:val="005232B8"/>
    <w:rsid w:val="005856B7"/>
    <w:rsid w:val="00611FC6"/>
    <w:rsid w:val="006239DD"/>
    <w:rsid w:val="006400E1"/>
    <w:rsid w:val="006618FF"/>
    <w:rsid w:val="00675D0F"/>
    <w:rsid w:val="006C052B"/>
    <w:rsid w:val="006C28D3"/>
    <w:rsid w:val="007B149E"/>
    <w:rsid w:val="007F2E57"/>
    <w:rsid w:val="008D6571"/>
    <w:rsid w:val="00936D8D"/>
    <w:rsid w:val="00942C72"/>
    <w:rsid w:val="00A11925"/>
    <w:rsid w:val="00A404C3"/>
    <w:rsid w:val="00A8525D"/>
    <w:rsid w:val="00AD46F2"/>
    <w:rsid w:val="00AE78D7"/>
    <w:rsid w:val="00B97FE4"/>
    <w:rsid w:val="00BB6CC7"/>
    <w:rsid w:val="00BE166E"/>
    <w:rsid w:val="00C11E2F"/>
    <w:rsid w:val="00E614FA"/>
    <w:rsid w:val="00F7707B"/>
    <w:rsid w:val="00FB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Gloria_2</cp:lastModifiedBy>
  <cp:revision>2</cp:revision>
  <dcterms:created xsi:type="dcterms:W3CDTF">2020-03-17T22:34:00Z</dcterms:created>
  <dcterms:modified xsi:type="dcterms:W3CDTF">2020-03-17T22:34:00Z</dcterms:modified>
</cp:coreProperties>
</file>