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11" w:rsidRPr="004F1D36" w:rsidRDefault="009E22A1" w:rsidP="008E6225">
      <w:pPr>
        <w:shd w:val="clear" w:color="auto" w:fill="FFFFFF"/>
        <w:spacing w:after="0"/>
        <w:jc w:val="right"/>
        <w:rPr>
          <w:rFonts w:eastAsia="Times New Roman" w:cs="Helvetica"/>
          <w:i/>
          <w:color w:val="1D2129"/>
          <w:lang w:eastAsia="es-CL"/>
        </w:rPr>
      </w:pPr>
      <w:bookmarkStart w:id="0" w:name="_GoBack"/>
      <w:bookmarkEnd w:id="0"/>
      <w:r w:rsidRPr="004F1D36">
        <w:rPr>
          <w:rFonts w:eastAsia="Times New Roman" w:cs="Helvetica"/>
          <w:i/>
          <w:color w:val="1D2129"/>
          <w:lang w:eastAsia="es-CL"/>
        </w:rPr>
        <w:t>Lunes, 30</w:t>
      </w:r>
      <w:r w:rsidR="00733B11" w:rsidRPr="004F1D36">
        <w:rPr>
          <w:rFonts w:eastAsia="Times New Roman" w:cs="Helvetica"/>
          <w:i/>
          <w:color w:val="1D2129"/>
          <w:lang w:eastAsia="es-CL"/>
        </w:rPr>
        <w:t xml:space="preserve"> de marzo del 2020</w:t>
      </w:r>
    </w:p>
    <w:p w:rsidR="008E6225" w:rsidRPr="004F1D36" w:rsidRDefault="008E6225" w:rsidP="008E6225">
      <w:pPr>
        <w:shd w:val="clear" w:color="auto" w:fill="FFFFFF"/>
        <w:spacing w:after="0"/>
        <w:jc w:val="right"/>
        <w:rPr>
          <w:rFonts w:eastAsia="Times New Roman" w:cs="Helvetica"/>
          <w:i/>
          <w:color w:val="1D2129"/>
          <w:lang w:eastAsia="es-CL"/>
        </w:rPr>
      </w:pPr>
    </w:p>
    <w:p w:rsidR="00E7489E" w:rsidRPr="004F1D36" w:rsidRDefault="00E7489E" w:rsidP="00E7489E">
      <w:pPr>
        <w:shd w:val="clear" w:color="auto" w:fill="FFFFFF"/>
        <w:spacing w:after="0"/>
        <w:jc w:val="center"/>
        <w:rPr>
          <w:rFonts w:eastAsia="Times New Roman" w:cs="Helvetica"/>
          <w:b/>
          <w:color w:val="1D2129"/>
          <w:lang w:eastAsia="es-CL"/>
        </w:rPr>
      </w:pPr>
      <w:r w:rsidRPr="004F1D36">
        <w:rPr>
          <w:rFonts w:eastAsia="Times New Roman" w:cs="Helvetica"/>
          <w:b/>
          <w:color w:val="1D2129"/>
          <w:lang w:eastAsia="es-CL"/>
        </w:rPr>
        <w:t xml:space="preserve">Instrucciones </w:t>
      </w:r>
      <w:r w:rsidR="00713258" w:rsidRPr="004F1D36">
        <w:rPr>
          <w:rFonts w:eastAsia="Times New Roman" w:cs="Helvetica"/>
          <w:b/>
          <w:color w:val="1D2129"/>
          <w:lang w:eastAsia="es-CL"/>
        </w:rPr>
        <w:t xml:space="preserve">de trabajo, </w:t>
      </w:r>
      <w:r w:rsidR="009E22A1" w:rsidRPr="004F1D36">
        <w:rPr>
          <w:rFonts w:eastAsia="Times New Roman" w:cs="Helvetica"/>
          <w:b/>
          <w:color w:val="1D2129"/>
          <w:lang w:eastAsia="es-CL"/>
        </w:rPr>
        <w:t>semana 3</w:t>
      </w:r>
    </w:p>
    <w:p w:rsidR="00E7489E" w:rsidRPr="004F1D36" w:rsidRDefault="00E7489E" w:rsidP="00E7489E">
      <w:pPr>
        <w:shd w:val="clear" w:color="auto" w:fill="FFFFFF"/>
        <w:spacing w:after="0"/>
        <w:jc w:val="center"/>
        <w:rPr>
          <w:rFonts w:eastAsia="Times New Roman" w:cs="Helvetica"/>
          <w:b/>
          <w:color w:val="1D2129"/>
          <w:lang w:eastAsia="es-CL"/>
        </w:rPr>
      </w:pPr>
    </w:p>
    <w:p w:rsidR="009E22A1" w:rsidRPr="004F1D36" w:rsidRDefault="00733B11" w:rsidP="00DC348B">
      <w:pPr>
        <w:shd w:val="clear" w:color="auto" w:fill="FFFFFF"/>
        <w:spacing w:after="0"/>
        <w:rPr>
          <w:rFonts w:eastAsia="Times New Roman" w:cs="Helvetica"/>
          <w:color w:val="1D2129"/>
          <w:lang w:eastAsia="es-CL"/>
        </w:rPr>
      </w:pPr>
      <w:r w:rsidRPr="004F1D36">
        <w:rPr>
          <w:rFonts w:eastAsia="Times New Roman" w:cs="Helvetica"/>
          <w:color w:val="1D2129"/>
          <w:lang w:eastAsia="es-CL"/>
        </w:rPr>
        <w:t xml:space="preserve">Familias: </w:t>
      </w:r>
      <w:r w:rsidR="009E22A1" w:rsidRPr="004F1D36">
        <w:rPr>
          <w:rFonts w:eastAsia="Times New Roman" w:cs="Helvetica"/>
          <w:color w:val="1D2129"/>
          <w:lang w:eastAsia="es-CL"/>
        </w:rPr>
        <w:t xml:space="preserve">¡Anhelamos que sea una excelente semana para ustedes! Les informamos que como equipo de 1° básico hemos decidido no enviar tareas nuevas para esta 3° semana, desde hoy lunes 30 de marzo hasta el viernes 03 de abril, considerando </w:t>
      </w:r>
      <w:r w:rsidR="00D24657">
        <w:rPr>
          <w:rFonts w:eastAsia="Times New Roman" w:cs="Helvetica"/>
          <w:color w:val="1D2129"/>
          <w:lang w:eastAsia="es-CL"/>
        </w:rPr>
        <w:t>que hay quienes</w:t>
      </w:r>
      <w:r w:rsidR="009E22A1" w:rsidRPr="004F1D36">
        <w:rPr>
          <w:rFonts w:eastAsia="Times New Roman" w:cs="Helvetica"/>
          <w:color w:val="1D2129"/>
          <w:lang w:eastAsia="es-CL"/>
        </w:rPr>
        <w:t xml:space="preserve"> nos han manifestado </w:t>
      </w:r>
      <w:r w:rsidR="00A84203" w:rsidRPr="004F1D36">
        <w:rPr>
          <w:rFonts w:eastAsia="Times New Roman" w:cs="Helvetica"/>
          <w:color w:val="1D2129"/>
          <w:lang w:eastAsia="es-CL"/>
        </w:rPr>
        <w:t>su dificultad para</w:t>
      </w:r>
      <w:r w:rsidR="009E22A1" w:rsidRPr="004F1D36">
        <w:rPr>
          <w:rFonts w:eastAsia="Times New Roman" w:cs="Helvetica"/>
          <w:color w:val="1D2129"/>
          <w:lang w:eastAsia="es-CL"/>
        </w:rPr>
        <w:t xml:space="preserve"> desarrollar</w:t>
      </w:r>
      <w:r w:rsidR="00A84203" w:rsidRPr="004F1D36">
        <w:rPr>
          <w:rFonts w:eastAsia="Times New Roman" w:cs="Helvetica"/>
          <w:color w:val="1D2129"/>
          <w:lang w:eastAsia="es-CL"/>
        </w:rPr>
        <w:t xml:space="preserve"> las actividades anteri</w:t>
      </w:r>
      <w:r w:rsidR="00D24657">
        <w:rPr>
          <w:rFonts w:eastAsia="Times New Roman" w:cs="Helvetica"/>
          <w:color w:val="1D2129"/>
          <w:lang w:eastAsia="es-CL"/>
        </w:rPr>
        <w:t>ores ¡Y nos parece entendible! M</w:t>
      </w:r>
      <w:r w:rsidR="00A84203" w:rsidRPr="004F1D36">
        <w:rPr>
          <w:rFonts w:eastAsia="Times New Roman" w:cs="Helvetica"/>
          <w:color w:val="1D2129"/>
          <w:lang w:eastAsia="es-CL"/>
        </w:rPr>
        <w:t xml:space="preserve">al que mal, este tiempo ha sido para todos y todas un proceso de adaptación a rutinas de las que no estábamos </w:t>
      </w:r>
      <w:r w:rsidR="004F1D36" w:rsidRPr="004F1D36">
        <w:rPr>
          <w:rFonts w:eastAsia="Times New Roman" w:cs="Helvetica"/>
          <w:color w:val="1D2129"/>
          <w:lang w:eastAsia="es-CL"/>
        </w:rPr>
        <w:t xml:space="preserve">habituados. Por otro lado, sabemos lo que significa para muchos y muchas, la misión de integrar el teletrabajo con el acompañamiento pedagógico </w:t>
      </w:r>
      <w:r w:rsidR="009345DA">
        <w:rPr>
          <w:rFonts w:eastAsia="Times New Roman" w:cs="Helvetica"/>
          <w:color w:val="1D2129"/>
          <w:lang w:eastAsia="es-CL"/>
        </w:rPr>
        <w:t>requerido</w:t>
      </w:r>
      <w:r w:rsidR="004F1D36" w:rsidRPr="004F1D36">
        <w:rPr>
          <w:rFonts w:eastAsia="Times New Roman" w:cs="Helvetica"/>
          <w:color w:val="1D2129"/>
          <w:lang w:eastAsia="es-CL"/>
        </w:rPr>
        <w:t xml:space="preserve"> para los marineros y marineras.</w:t>
      </w:r>
    </w:p>
    <w:p w:rsidR="004A49D6" w:rsidRDefault="004F1D36" w:rsidP="004F1D36">
      <w:pPr>
        <w:shd w:val="clear" w:color="auto" w:fill="FFFFFF"/>
        <w:spacing w:after="0"/>
        <w:rPr>
          <w:rFonts w:eastAsia="Times New Roman" w:cs="Helvetica"/>
          <w:color w:val="1D2129"/>
          <w:lang w:eastAsia="es-CL"/>
        </w:rPr>
      </w:pPr>
      <w:r w:rsidRPr="004F1D36">
        <w:rPr>
          <w:rFonts w:eastAsia="Times New Roman" w:cs="Helvetica"/>
          <w:color w:val="1D2129"/>
          <w:lang w:eastAsia="es-CL"/>
        </w:rPr>
        <w:t>Lo más importante de la propuesta de trabajo que les hemos enviado</w:t>
      </w:r>
      <w:r w:rsidR="00202ED3">
        <w:rPr>
          <w:rFonts w:eastAsia="Times New Roman" w:cs="Helvetica"/>
          <w:color w:val="1D2129"/>
          <w:lang w:eastAsia="es-CL"/>
        </w:rPr>
        <w:t xml:space="preserve"> es otorgarle continuidad y </w:t>
      </w:r>
      <w:r w:rsidRPr="004F1D36">
        <w:rPr>
          <w:rFonts w:eastAsia="Times New Roman" w:cs="Helvetica"/>
          <w:color w:val="1D2129"/>
          <w:lang w:eastAsia="es-CL"/>
        </w:rPr>
        <w:t xml:space="preserve">privilegiar calidad por sobre cantidad en relación a la realización de las actividades, por lo tanto, </w:t>
      </w:r>
      <w:r w:rsidR="0014074E">
        <w:rPr>
          <w:rFonts w:eastAsia="Times New Roman" w:cs="Helvetica"/>
          <w:color w:val="1D2129"/>
          <w:lang w:eastAsia="es-CL"/>
        </w:rPr>
        <w:t>es fundamental que la prioridad sea</w:t>
      </w:r>
      <w:r w:rsidRPr="004F1D36">
        <w:rPr>
          <w:rFonts w:eastAsia="Times New Roman" w:cs="Helvetica"/>
          <w:color w:val="1D2129"/>
          <w:lang w:eastAsia="es-CL"/>
        </w:rPr>
        <w:t xml:space="preserve"> la comprensión de las m</w:t>
      </w:r>
      <w:r w:rsidR="0014074E">
        <w:rPr>
          <w:rFonts w:eastAsia="Times New Roman" w:cs="Helvetica"/>
          <w:color w:val="1D2129"/>
          <w:lang w:eastAsia="es-CL"/>
        </w:rPr>
        <w:t xml:space="preserve">ismas al momento de ejecutarlas. </w:t>
      </w:r>
      <w:r w:rsidRPr="004F1D36">
        <w:rPr>
          <w:rFonts w:eastAsia="Times New Roman" w:cs="Helvetica"/>
          <w:color w:val="1D2129"/>
          <w:lang w:eastAsia="es-CL"/>
        </w:rPr>
        <w:t>Por supuesto que esperamo</w:t>
      </w:r>
      <w:r w:rsidR="0014074E">
        <w:rPr>
          <w:rFonts w:eastAsia="Times New Roman" w:cs="Helvetica"/>
          <w:color w:val="1D2129"/>
          <w:lang w:eastAsia="es-CL"/>
        </w:rPr>
        <w:t>s del compromiso de ustedes</w:t>
      </w:r>
      <w:r w:rsidRPr="004F1D36">
        <w:rPr>
          <w:rFonts w:eastAsia="Times New Roman" w:cs="Helvetica"/>
          <w:color w:val="1D2129"/>
          <w:lang w:eastAsia="es-CL"/>
        </w:rPr>
        <w:t xml:space="preserve">, porque la supervisión de un adulto </w:t>
      </w:r>
      <w:r w:rsidR="004A49D6">
        <w:rPr>
          <w:rFonts w:eastAsia="Times New Roman" w:cs="Helvetica"/>
          <w:color w:val="1D2129"/>
          <w:lang w:eastAsia="es-CL"/>
        </w:rPr>
        <w:t>asegura</w:t>
      </w:r>
      <w:r w:rsidRPr="004F1D36">
        <w:rPr>
          <w:rFonts w:eastAsia="Times New Roman" w:cs="Helvetica"/>
          <w:color w:val="1D2129"/>
          <w:lang w:eastAsia="es-CL"/>
        </w:rPr>
        <w:t xml:space="preserve"> la adquisición de los contenidos y habilidades, sin embargo, hay que respetar los ritmos de los niños y niñas y, por lo mismo, no </w:t>
      </w:r>
      <w:r w:rsidR="004A49D6">
        <w:rPr>
          <w:rFonts w:eastAsia="Times New Roman" w:cs="Helvetica"/>
          <w:color w:val="1D2129"/>
          <w:lang w:eastAsia="es-CL"/>
        </w:rPr>
        <w:t xml:space="preserve">les </w:t>
      </w:r>
      <w:r w:rsidRPr="004F1D36">
        <w:rPr>
          <w:rFonts w:eastAsia="Times New Roman" w:cs="Helvetica"/>
          <w:color w:val="1D2129"/>
          <w:lang w:eastAsia="es-CL"/>
        </w:rPr>
        <w:t xml:space="preserve">impusimos </w:t>
      </w:r>
      <w:r w:rsidR="0014074E">
        <w:rPr>
          <w:rFonts w:eastAsia="Times New Roman" w:cs="Helvetica"/>
          <w:color w:val="1D2129"/>
          <w:lang w:eastAsia="es-CL"/>
        </w:rPr>
        <w:t xml:space="preserve">una organización o </w:t>
      </w:r>
      <w:r w:rsidRPr="004F1D36">
        <w:rPr>
          <w:rFonts w:eastAsia="Times New Roman" w:cs="Helvetica"/>
          <w:color w:val="1D2129"/>
          <w:lang w:eastAsia="es-CL"/>
        </w:rPr>
        <w:t>el N° de páginas</w:t>
      </w:r>
      <w:r w:rsidR="0014074E">
        <w:rPr>
          <w:rFonts w:eastAsia="Times New Roman" w:cs="Helvetica"/>
          <w:color w:val="1D2129"/>
          <w:lang w:eastAsia="es-CL"/>
        </w:rPr>
        <w:t xml:space="preserve"> o ejercicios de un archivo</w:t>
      </w:r>
      <w:r w:rsidRPr="004F1D36">
        <w:rPr>
          <w:rFonts w:eastAsia="Times New Roman" w:cs="Helvetica"/>
          <w:color w:val="1D2129"/>
          <w:lang w:eastAsia="es-CL"/>
        </w:rPr>
        <w:t xml:space="preserve"> </w:t>
      </w:r>
      <w:r w:rsidR="00935621">
        <w:rPr>
          <w:rFonts w:eastAsia="Times New Roman" w:cs="Helvetica"/>
          <w:color w:val="1D2129"/>
          <w:lang w:eastAsia="es-CL"/>
        </w:rPr>
        <w:t>para efectuar</w:t>
      </w:r>
      <w:r w:rsidRPr="004F1D36">
        <w:rPr>
          <w:rFonts w:eastAsia="Times New Roman" w:cs="Helvetica"/>
          <w:color w:val="1D2129"/>
          <w:lang w:eastAsia="es-CL"/>
        </w:rPr>
        <w:t xml:space="preserve"> diariamente, de manera que sean ustedes los que parcialicen lo solicitado </w:t>
      </w:r>
      <w:r w:rsidR="00935621">
        <w:rPr>
          <w:rFonts w:eastAsia="Times New Roman" w:cs="Helvetica"/>
          <w:color w:val="1D2129"/>
          <w:lang w:eastAsia="es-CL"/>
        </w:rPr>
        <w:t>según</w:t>
      </w:r>
      <w:r w:rsidRPr="004F1D36">
        <w:rPr>
          <w:rFonts w:eastAsia="Times New Roman" w:cs="Helvetica"/>
          <w:color w:val="1D2129"/>
          <w:lang w:eastAsia="es-CL"/>
        </w:rPr>
        <w:t xml:space="preserve"> su propia realidad; De fortalezas y debilidades individuales, de tiempo y espacio familiar, de recursos disponibles en el hogar, etc. </w:t>
      </w:r>
      <w:r w:rsidR="00D24657">
        <w:rPr>
          <w:rFonts w:eastAsia="Times New Roman" w:cs="Helvetica"/>
          <w:color w:val="1D2129"/>
          <w:lang w:eastAsia="es-CL"/>
        </w:rPr>
        <w:br/>
      </w:r>
      <w:r w:rsidR="0014074E">
        <w:rPr>
          <w:rFonts w:eastAsia="Times New Roman" w:cs="Helvetica"/>
          <w:color w:val="1D2129"/>
          <w:lang w:eastAsia="es-CL"/>
        </w:rPr>
        <w:t xml:space="preserve">Lo que sí recomendamos </w:t>
      </w:r>
      <w:r w:rsidR="00D24657">
        <w:rPr>
          <w:rFonts w:eastAsia="Times New Roman" w:cs="Helvetica"/>
          <w:color w:val="1D2129"/>
          <w:lang w:eastAsia="es-CL"/>
        </w:rPr>
        <w:t xml:space="preserve">absolutamente, </w:t>
      </w:r>
      <w:r w:rsidR="0014074E">
        <w:rPr>
          <w:rFonts w:eastAsia="Times New Roman" w:cs="Helvetica"/>
          <w:color w:val="1D2129"/>
          <w:lang w:eastAsia="es-CL"/>
        </w:rPr>
        <w:t xml:space="preserve">es que puedan definir un horario con sus hijos e hijas, donde sea posible mezclar lo propio del colegio con </w:t>
      </w:r>
      <w:r w:rsidR="009345DA">
        <w:rPr>
          <w:rFonts w:eastAsia="Times New Roman" w:cs="Helvetica"/>
          <w:color w:val="1D2129"/>
          <w:lang w:eastAsia="es-CL"/>
        </w:rPr>
        <w:t xml:space="preserve">deberes acorde a su edad y </w:t>
      </w:r>
      <w:r w:rsidR="009F6BA0">
        <w:rPr>
          <w:rFonts w:eastAsia="Times New Roman" w:cs="Helvetica"/>
          <w:color w:val="1D2129"/>
          <w:lang w:eastAsia="es-CL"/>
        </w:rPr>
        <w:t>acciones cotidianas que les sean significativas</w:t>
      </w:r>
      <w:r w:rsidR="004A49D6">
        <w:rPr>
          <w:rFonts w:eastAsia="Times New Roman" w:cs="Helvetica"/>
          <w:color w:val="1D2129"/>
          <w:lang w:eastAsia="es-CL"/>
        </w:rPr>
        <w:t xml:space="preserve"> y que, por supuesto, les permitirá fortalecer otras áreas de su vida</w:t>
      </w:r>
      <w:r w:rsidR="009F6BA0">
        <w:rPr>
          <w:rFonts w:eastAsia="Times New Roman" w:cs="Helvetica"/>
          <w:color w:val="1D2129"/>
          <w:lang w:eastAsia="es-CL"/>
        </w:rPr>
        <w:t xml:space="preserve">, como por ejemplo: </w:t>
      </w:r>
      <w:r w:rsidR="004A49D6">
        <w:rPr>
          <w:rFonts w:eastAsia="Times New Roman" w:cs="Helvetica"/>
          <w:color w:val="1D2129"/>
          <w:lang w:eastAsia="es-CL"/>
        </w:rPr>
        <w:t xml:space="preserve">Compartir una lectura de interés común en familia, dibujar o pintar con diferentes recursos y técnicas, plantar una o más semillas y responsabilizarse de su supervivencia, construir manualidades, experimentar con un instrumento musical, practicar ejercicio o meditación, </w:t>
      </w:r>
      <w:r w:rsidR="00202ED3">
        <w:rPr>
          <w:rFonts w:eastAsia="Times New Roman" w:cs="Helvetica"/>
          <w:color w:val="1D2129"/>
          <w:lang w:eastAsia="es-CL"/>
        </w:rPr>
        <w:t xml:space="preserve">preparar una receta de cocina, </w:t>
      </w:r>
      <w:r w:rsidR="009345DA">
        <w:rPr>
          <w:rFonts w:eastAsia="Times New Roman" w:cs="Helvetica"/>
          <w:color w:val="1D2129"/>
          <w:lang w:eastAsia="es-CL"/>
        </w:rPr>
        <w:t>etc.</w:t>
      </w:r>
    </w:p>
    <w:p w:rsidR="00202ED3" w:rsidRDefault="00202ED3" w:rsidP="004F1D36">
      <w:pPr>
        <w:shd w:val="clear" w:color="auto" w:fill="FFFFFF"/>
        <w:spacing w:after="0"/>
        <w:rPr>
          <w:rFonts w:eastAsia="Times New Roman" w:cs="Helvetica"/>
          <w:color w:val="1D2129"/>
          <w:lang w:eastAsia="es-CL"/>
        </w:rPr>
      </w:pPr>
      <w:r>
        <w:rPr>
          <w:rFonts w:eastAsia="Times New Roman" w:cs="Helvetica"/>
          <w:color w:val="1D2129"/>
          <w:lang w:eastAsia="es-CL"/>
        </w:rPr>
        <w:t>Esta crisis nos puede afectar de varias formas y la salud mental es crucial para alivianar el estrés que produce, por lo tanto y ante cualquier situación que les provoque un problema, no duden en pedirnos orientación.</w:t>
      </w:r>
      <w:r>
        <w:rPr>
          <w:rFonts w:eastAsia="Times New Roman" w:cs="Helvetica"/>
          <w:color w:val="1D2129"/>
          <w:lang w:eastAsia="es-CL"/>
        </w:rPr>
        <w:br/>
      </w:r>
    </w:p>
    <w:p w:rsidR="00202ED3" w:rsidRDefault="00202ED3" w:rsidP="004F1D36">
      <w:pPr>
        <w:shd w:val="clear" w:color="auto" w:fill="FFFFFF"/>
        <w:spacing w:after="0"/>
        <w:rPr>
          <w:rFonts w:eastAsia="Times New Roman" w:cs="Helvetica"/>
          <w:color w:val="1D2129"/>
          <w:lang w:eastAsia="es-CL"/>
        </w:rPr>
      </w:pPr>
      <w:r>
        <w:rPr>
          <w:rFonts w:eastAsia="Times New Roman" w:cs="Helvetica"/>
          <w:noProof/>
          <w:color w:val="1D2129"/>
          <w:lang w:eastAsia="es-CL"/>
        </w:rPr>
        <mc:AlternateContent>
          <mc:Choice Requires="wps">
            <w:drawing>
              <wp:anchor distT="0" distB="0" distL="114300" distR="114300" simplePos="0" relativeHeight="251659264" behindDoc="0" locked="0" layoutInCell="1" allowOverlap="1" wp14:anchorId="0744B448" wp14:editId="71C4D62A">
                <wp:simplePos x="0" y="0"/>
                <wp:positionH relativeFrom="column">
                  <wp:posOffset>21590</wp:posOffset>
                </wp:positionH>
                <wp:positionV relativeFrom="paragraph">
                  <wp:posOffset>17145</wp:posOffset>
                </wp:positionV>
                <wp:extent cx="6629400" cy="3619500"/>
                <wp:effectExtent l="0" t="0" r="19050" b="19050"/>
                <wp:wrapNone/>
                <wp:docPr id="1" name="1 Cuadro de texto"/>
                <wp:cNvGraphicFramePr/>
                <a:graphic xmlns:a="http://schemas.openxmlformats.org/drawingml/2006/main">
                  <a:graphicData uri="http://schemas.microsoft.com/office/word/2010/wordprocessingShape">
                    <wps:wsp>
                      <wps:cNvSpPr txBox="1"/>
                      <wps:spPr>
                        <a:xfrm>
                          <a:off x="0" y="0"/>
                          <a:ext cx="6629400" cy="3619500"/>
                        </a:xfrm>
                        <a:prstGeom prst="rect">
                          <a:avLst/>
                        </a:prstGeom>
                        <a:solidFill>
                          <a:schemeClr val="bg1">
                            <a:lumMod val="8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4FA2" w:rsidRPr="001607F3" w:rsidRDefault="00134FA2" w:rsidP="00134FA2">
                            <w:pPr>
                              <w:spacing w:after="0"/>
                              <w:jc w:val="center"/>
                              <w:rPr>
                                <w:b/>
                              </w:rPr>
                            </w:pPr>
                            <w:r w:rsidRPr="001607F3">
                              <w:rPr>
                                <w:b/>
                              </w:rPr>
                              <w:t>¡Atención!</w:t>
                            </w:r>
                          </w:p>
                          <w:p w:rsidR="00134FA2" w:rsidRDefault="00134FA2" w:rsidP="00134FA2">
                            <w:pPr>
                              <w:spacing w:after="0"/>
                              <w:jc w:val="center"/>
                            </w:pPr>
                          </w:p>
                          <w:p w:rsidR="00134FA2" w:rsidRDefault="00134FA2" w:rsidP="00134FA2">
                            <w:pPr>
                              <w:spacing w:after="0"/>
                              <w:rPr>
                                <w:i/>
                              </w:rPr>
                            </w:pPr>
                            <w:r>
                              <w:rPr>
                                <w:i/>
                              </w:rPr>
                              <w:t>Continuamos utilizando la cuenta de google drive para subir los archivos. Aquí el link:</w:t>
                            </w:r>
                          </w:p>
                          <w:p w:rsidR="00134FA2" w:rsidRDefault="00134FA2" w:rsidP="00134FA2">
                            <w:pPr>
                              <w:spacing w:after="0"/>
                              <w:rPr>
                                <w:i/>
                              </w:rPr>
                            </w:pPr>
                          </w:p>
                          <w:p w:rsidR="00134FA2" w:rsidRPr="00E435E2" w:rsidRDefault="00134FA2" w:rsidP="00134FA2">
                            <w:pPr>
                              <w:spacing w:after="0"/>
                              <w:rPr>
                                <w:i/>
                                <w:u w:val="single"/>
                              </w:rPr>
                            </w:pPr>
                            <w:r w:rsidRPr="00E435E2">
                              <w:rPr>
                                <w:i/>
                                <w:u w:val="single"/>
                              </w:rPr>
                              <w:t>https://drive.google.com/open?id=1ilK_0h5Zt-O168hLrVrb0RWT3oji4mY0</w:t>
                            </w:r>
                          </w:p>
                          <w:p w:rsidR="00134FA2" w:rsidRPr="00E435E2" w:rsidRDefault="00134FA2" w:rsidP="00134FA2">
                            <w:pPr>
                              <w:spacing w:after="0"/>
                              <w:rPr>
                                <w:i/>
                              </w:rPr>
                            </w:pPr>
                          </w:p>
                          <w:p w:rsidR="00134FA2" w:rsidRDefault="00134FA2" w:rsidP="00134FA2">
                            <w:pPr>
                              <w:spacing w:after="0"/>
                              <w:rPr>
                                <w:i/>
                              </w:rPr>
                            </w:pPr>
                            <w:r>
                              <w:rPr>
                                <w:i/>
                              </w:rPr>
                              <w:t>Y les reiteramos que en las carpetas, distribuidas por semana, encontrarán:</w:t>
                            </w:r>
                          </w:p>
                          <w:p w:rsidR="00134FA2" w:rsidRDefault="00134FA2" w:rsidP="00134FA2">
                            <w:pPr>
                              <w:spacing w:after="0"/>
                              <w:rPr>
                                <w:i/>
                              </w:rPr>
                            </w:pPr>
                          </w:p>
                          <w:p w:rsidR="00134FA2" w:rsidRDefault="00134FA2" w:rsidP="00134FA2">
                            <w:pPr>
                              <w:pStyle w:val="Prrafodelista"/>
                              <w:numPr>
                                <w:ilvl w:val="0"/>
                                <w:numId w:val="8"/>
                              </w:numPr>
                              <w:spacing w:after="0"/>
                              <w:rPr>
                                <w:i/>
                              </w:rPr>
                            </w:pPr>
                            <w:r>
                              <w:rPr>
                                <w:i/>
                              </w:rPr>
                              <w:t>Ruta de autoaprendizaje: Se refiere al resumen del plan de trabajo.</w:t>
                            </w:r>
                          </w:p>
                          <w:p w:rsidR="00134FA2" w:rsidRDefault="00134FA2" w:rsidP="00134FA2">
                            <w:pPr>
                              <w:pStyle w:val="Prrafodelista"/>
                              <w:numPr>
                                <w:ilvl w:val="0"/>
                                <w:numId w:val="8"/>
                              </w:numPr>
                              <w:spacing w:after="0"/>
                              <w:rPr>
                                <w:i/>
                              </w:rPr>
                            </w:pPr>
                            <w:r>
                              <w:rPr>
                                <w:i/>
                              </w:rPr>
                              <w:t>Instrucciones de trabajo: Se refiere a las orientaciones para realizar las actividades.</w:t>
                            </w:r>
                          </w:p>
                          <w:p w:rsidR="00134FA2" w:rsidRDefault="00134FA2" w:rsidP="00134FA2">
                            <w:pPr>
                              <w:pStyle w:val="Prrafodelista"/>
                              <w:numPr>
                                <w:ilvl w:val="0"/>
                                <w:numId w:val="8"/>
                              </w:numPr>
                              <w:spacing w:after="0"/>
                              <w:rPr>
                                <w:i/>
                              </w:rPr>
                            </w:pPr>
                            <w:r>
                              <w:rPr>
                                <w:i/>
                              </w:rPr>
                              <w:t>Actividades: Se refiere a los archivos Word o PDF que incluyen los ejercicios a ejecutar.</w:t>
                            </w:r>
                          </w:p>
                          <w:p w:rsidR="00134FA2" w:rsidRPr="005A4109" w:rsidRDefault="00134FA2" w:rsidP="00134FA2">
                            <w:pPr>
                              <w:pStyle w:val="Prrafodelista"/>
                              <w:numPr>
                                <w:ilvl w:val="0"/>
                                <w:numId w:val="8"/>
                              </w:numPr>
                              <w:spacing w:after="0"/>
                              <w:rPr>
                                <w:i/>
                              </w:rPr>
                            </w:pPr>
                            <w:r>
                              <w:rPr>
                                <w:i/>
                              </w:rPr>
                              <w:t>Rúbricas actividad: Se refiere a las pautas de evaluación formativa a considerar por cada actividad.</w:t>
                            </w:r>
                          </w:p>
                          <w:p w:rsidR="00134FA2" w:rsidRDefault="00134FA2" w:rsidP="00134FA2">
                            <w:pPr>
                              <w:spacing w:after="0"/>
                              <w:rPr>
                                <w:i/>
                              </w:rPr>
                            </w:pPr>
                          </w:p>
                          <w:p w:rsidR="00134FA2" w:rsidRPr="00C6192B" w:rsidRDefault="00134FA2" w:rsidP="00134FA2">
                            <w:pPr>
                              <w:spacing w:after="0"/>
                              <w:rPr>
                                <w:i/>
                              </w:rPr>
                            </w:pPr>
                            <w:r>
                              <w:rPr>
                                <w:i/>
                              </w:rPr>
                              <w:t>Recuerden: De acuerdo a las “rúbricas actividad”, cada niño y niña debe contar con una carpeta (puede ser la de color rojo que se solicitó en la lista de útiles) donde pueda adjuntar las actividades realizada, aquella que se deberá entregar al retorno de clases en el colegio.</w:t>
                            </w:r>
                          </w:p>
                          <w:p w:rsidR="009E22A1" w:rsidRDefault="009E22A1" w:rsidP="00134FA2">
                            <w:r>
                              <w:br/>
                              <w:t>(</w:t>
                            </w:r>
                            <w:r w:rsidR="0014074E">
                              <w:t>En la carpeta de semana 3, encontrarán solamente “Instrucciones de trabajo”, por lo descrito con anterioridad).</w:t>
                            </w:r>
                          </w:p>
                          <w:p w:rsidR="009E22A1" w:rsidRDefault="009E22A1" w:rsidP="0013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7pt;margin-top:1.35pt;width:52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" fillcolor="#d8d8d8 [2732]" strokeweight="1.5pt">
                <v:textbox>
                  <w:txbxContent>
                    <w:p w:rsidR="00134FA2" w:rsidRPr="001607F3" w:rsidRDefault="00134FA2" w:rsidP="00134FA2">
                      <w:pPr>
                        <w:spacing w:after="0"/>
                        <w:jc w:val="center"/>
                        <w:rPr>
                          <w:b/>
                        </w:rPr>
                      </w:pPr>
                      <w:r w:rsidRPr="001607F3">
                        <w:rPr>
                          <w:b/>
                        </w:rPr>
                        <w:t>¡Atención!</w:t>
                      </w:r>
                    </w:p>
                    <w:p w:rsidR="00134FA2" w:rsidRDefault="00134FA2" w:rsidP="00134FA2">
                      <w:pPr>
                        <w:spacing w:after="0"/>
                        <w:jc w:val="center"/>
                      </w:pPr>
                    </w:p>
                    <w:p w:rsidR="00134FA2" w:rsidRDefault="00134FA2" w:rsidP="00134FA2">
                      <w:pPr>
                        <w:spacing w:after="0"/>
                        <w:rPr>
                          <w:i/>
                        </w:rPr>
                      </w:pPr>
                      <w:r>
                        <w:rPr>
                          <w:i/>
                        </w:rPr>
                        <w:t>Continuamos utilizando la cuenta de google drive para subir los archivos. Aquí el link:</w:t>
                      </w:r>
                    </w:p>
                    <w:p w:rsidR="00134FA2" w:rsidRDefault="00134FA2" w:rsidP="00134FA2">
                      <w:pPr>
                        <w:spacing w:after="0"/>
                        <w:rPr>
                          <w:i/>
                        </w:rPr>
                      </w:pPr>
                    </w:p>
                    <w:p w:rsidR="00134FA2" w:rsidRPr="00E435E2" w:rsidRDefault="00134FA2" w:rsidP="00134FA2">
                      <w:pPr>
                        <w:spacing w:after="0"/>
                        <w:rPr>
                          <w:i/>
                          <w:u w:val="single"/>
                        </w:rPr>
                      </w:pPr>
                      <w:r w:rsidRPr="00E435E2">
                        <w:rPr>
                          <w:i/>
                          <w:u w:val="single"/>
                        </w:rPr>
                        <w:t>https://drive.google.com/open?id=1ilK_0h5Zt-O168hLrVrb0RWT3oji4mY0</w:t>
                      </w:r>
                    </w:p>
                    <w:p w:rsidR="00134FA2" w:rsidRPr="00E435E2" w:rsidRDefault="00134FA2" w:rsidP="00134FA2">
                      <w:pPr>
                        <w:spacing w:after="0"/>
                        <w:rPr>
                          <w:i/>
                        </w:rPr>
                      </w:pPr>
                    </w:p>
                    <w:p w:rsidR="00134FA2" w:rsidRDefault="00134FA2" w:rsidP="00134FA2">
                      <w:pPr>
                        <w:spacing w:after="0"/>
                        <w:rPr>
                          <w:i/>
                        </w:rPr>
                      </w:pPr>
                      <w:r>
                        <w:rPr>
                          <w:i/>
                        </w:rPr>
                        <w:t>Y les reiteramos que en las carpetas, distribuidas por semana, encontrarán:</w:t>
                      </w:r>
                    </w:p>
                    <w:p w:rsidR="00134FA2" w:rsidRDefault="00134FA2" w:rsidP="00134FA2">
                      <w:pPr>
                        <w:spacing w:after="0"/>
                        <w:rPr>
                          <w:i/>
                        </w:rPr>
                      </w:pPr>
                    </w:p>
                    <w:p w:rsidR="00134FA2" w:rsidRDefault="00134FA2" w:rsidP="00134FA2">
                      <w:pPr>
                        <w:pStyle w:val="Prrafodelista"/>
                        <w:numPr>
                          <w:ilvl w:val="0"/>
                          <w:numId w:val="8"/>
                        </w:numPr>
                        <w:spacing w:after="0"/>
                        <w:rPr>
                          <w:i/>
                        </w:rPr>
                      </w:pPr>
                      <w:r>
                        <w:rPr>
                          <w:i/>
                        </w:rPr>
                        <w:t>Ruta de autoaprendizaje: Se refiere al resumen del plan de trabajo.</w:t>
                      </w:r>
                    </w:p>
                    <w:p w:rsidR="00134FA2" w:rsidRDefault="00134FA2" w:rsidP="00134FA2">
                      <w:pPr>
                        <w:pStyle w:val="Prrafodelista"/>
                        <w:numPr>
                          <w:ilvl w:val="0"/>
                          <w:numId w:val="8"/>
                        </w:numPr>
                        <w:spacing w:after="0"/>
                        <w:rPr>
                          <w:i/>
                        </w:rPr>
                      </w:pPr>
                      <w:r>
                        <w:rPr>
                          <w:i/>
                        </w:rPr>
                        <w:t>Instrucciones de trabajo: Se refiere a las orientaciones para realizar las actividades.</w:t>
                      </w:r>
                    </w:p>
                    <w:p w:rsidR="00134FA2" w:rsidRDefault="00134FA2" w:rsidP="00134FA2">
                      <w:pPr>
                        <w:pStyle w:val="Prrafodelista"/>
                        <w:numPr>
                          <w:ilvl w:val="0"/>
                          <w:numId w:val="8"/>
                        </w:numPr>
                        <w:spacing w:after="0"/>
                        <w:rPr>
                          <w:i/>
                        </w:rPr>
                      </w:pPr>
                      <w:r>
                        <w:rPr>
                          <w:i/>
                        </w:rPr>
                        <w:t>Actividades: Se refiere a los archivos Word o PDF que incluyen los ejercicios a ejecutar.</w:t>
                      </w:r>
                    </w:p>
                    <w:p w:rsidR="00134FA2" w:rsidRPr="005A4109" w:rsidRDefault="00134FA2" w:rsidP="00134FA2">
                      <w:pPr>
                        <w:pStyle w:val="Prrafodelista"/>
                        <w:numPr>
                          <w:ilvl w:val="0"/>
                          <w:numId w:val="8"/>
                        </w:numPr>
                        <w:spacing w:after="0"/>
                        <w:rPr>
                          <w:i/>
                        </w:rPr>
                      </w:pPr>
                      <w:r>
                        <w:rPr>
                          <w:i/>
                        </w:rPr>
                        <w:t>Rúbricas actividad: Se refiere a las pautas de evaluación formativa a considerar por cada actividad.</w:t>
                      </w:r>
                    </w:p>
                    <w:p w:rsidR="00134FA2" w:rsidRDefault="00134FA2" w:rsidP="00134FA2">
                      <w:pPr>
                        <w:spacing w:after="0"/>
                        <w:rPr>
                          <w:i/>
                        </w:rPr>
                      </w:pPr>
                    </w:p>
                    <w:p w:rsidR="00134FA2" w:rsidRPr="00C6192B" w:rsidRDefault="00134FA2" w:rsidP="00134FA2">
                      <w:pPr>
                        <w:spacing w:after="0"/>
                        <w:rPr>
                          <w:i/>
                        </w:rPr>
                      </w:pPr>
                      <w:r>
                        <w:rPr>
                          <w:i/>
                        </w:rPr>
                        <w:t>Recuerden: De acuerdo a las “rúbricas actividad”, cada niño y niña debe contar con una carpeta (puede ser la de color rojo que se solicitó en la lista de útiles) donde pueda adjuntar las actividades realizada, aquella que se deberá entregar al retorno de clases en el colegio.</w:t>
                      </w:r>
                    </w:p>
                    <w:p w:rsidR="009E22A1" w:rsidRDefault="009E22A1" w:rsidP="00134FA2">
                      <w:r>
                        <w:br/>
                        <w:t>(</w:t>
                      </w:r>
                      <w:r w:rsidR="0014074E">
                        <w:t>En la carpeta de semana 3, encontrarán solamente “Instrucciones de trabajo”, por lo descrito con anterioridad).</w:t>
                      </w:r>
                    </w:p>
                    <w:p w:rsidR="009E22A1" w:rsidRDefault="009E22A1" w:rsidP="00134FA2"/>
                  </w:txbxContent>
                </v:textbox>
              </v:shape>
            </w:pict>
          </mc:Fallback>
        </mc:AlternateContent>
      </w: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4F1D36">
      <w:pPr>
        <w:shd w:val="clear" w:color="auto" w:fill="FFFFFF"/>
        <w:spacing w:after="0"/>
        <w:rPr>
          <w:rFonts w:eastAsia="Times New Roman" w:cs="Helvetica"/>
          <w:color w:val="1D2129"/>
          <w:lang w:eastAsia="es-CL"/>
        </w:rPr>
      </w:pPr>
    </w:p>
    <w:p w:rsidR="00202ED3" w:rsidRDefault="00202ED3" w:rsidP="00202ED3">
      <w:pPr>
        <w:shd w:val="clear" w:color="auto" w:fill="FFFFFF"/>
        <w:spacing w:after="0"/>
        <w:rPr>
          <w:rFonts w:eastAsia="Times New Roman" w:cs="Helvetica"/>
          <w:color w:val="1D2129"/>
          <w:lang w:eastAsia="es-CL"/>
        </w:rPr>
      </w:pPr>
      <w:r>
        <w:rPr>
          <w:rFonts w:eastAsia="Times New Roman" w:cs="Helvetica"/>
          <w:color w:val="1D2129"/>
          <w:lang w:eastAsia="es-CL"/>
        </w:rPr>
        <w:lastRenderedPageBreak/>
        <w:t>Besos, equipo de 1° básico.</w:t>
      </w:r>
    </w:p>
    <w:p w:rsidR="00202ED3" w:rsidRDefault="00202ED3" w:rsidP="00202ED3">
      <w:pPr>
        <w:shd w:val="clear" w:color="auto" w:fill="FFFFFF"/>
        <w:spacing w:after="0"/>
        <w:rPr>
          <w:rFonts w:eastAsia="Times New Roman" w:cs="Helvetica"/>
          <w:color w:val="1D2129"/>
          <w:lang w:eastAsia="es-CL"/>
        </w:rPr>
      </w:pPr>
      <w:r>
        <w:rPr>
          <w:rFonts w:eastAsia="Times New Roman" w:cs="Helvetica"/>
          <w:color w:val="1D2129"/>
          <w:lang w:eastAsia="es-CL"/>
        </w:rPr>
        <w:t>Alicia Garay y Karen Gutiérrez (1° básico austral).</w:t>
      </w:r>
    </w:p>
    <w:p w:rsidR="00202ED3" w:rsidRPr="00733B11" w:rsidRDefault="00202ED3" w:rsidP="00202ED3">
      <w:pPr>
        <w:shd w:val="clear" w:color="auto" w:fill="FFFFFF"/>
        <w:spacing w:after="0"/>
        <w:rPr>
          <w:rFonts w:eastAsia="Times New Roman" w:cs="Helvetica"/>
          <w:color w:val="1D2129"/>
          <w:lang w:eastAsia="es-CL"/>
        </w:rPr>
      </w:pPr>
      <w:r>
        <w:rPr>
          <w:rFonts w:eastAsia="Times New Roman" w:cs="Helvetica"/>
          <w:color w:val="1D2129"/>
          <w:lang w:eastAsia="es-CL"/>
        </w:rPr>
        <w:t>Maira Maldonado y Patricia Pastor (1° básico boreal).</w:t>
      </w:r>
    </w:p>
    <w:p w:rsidR="004F1D36" w:rsidRPr="004F1D36" w:rsidRDefault="00202ED3" w:rsidP="004F1D36">
      <w:pPr>
        <w:shd w:val="clear" w:color="auto" w:fill="FFFFFF"/>
        <w:spacing w:after="0"/>
        <w:rPr>
          <w:rFonts w:eastAsia="Times New Roman" w:cs="Helvetica"/>
          <w:color w:val="1D2129"/>
          <w:lang w:eastAsia="es-CL"/>
        </w:rPr>
      </w:pPr>
      <w:r>
        <w:rPr>
          <w:rFonts w:eastAsia="Times New Roman" w:cs="Helvetica"/>
          <w:color w:val="1D2129"/>
          <w:lang w:eastAsia="es-CL"/>
        </w:rPr>
        <w:br/>
      </w:r>
      <w:r w:rsidR="0014074E">
        <w:rPr>
          <w:rFonts w:eastAsia="Times New Roman" w:cs="Helvetica"/>
          <w:color w:val="1D2129"/>
          <w:lang w:eastAsia="es-CL"/>
        </w:rPr>
        <w:br/>
      </w:r>
    </w:p>
    <w:p w:rsidR="00134FA2" w:rsidRDefault="00134FA2" w:rsidP="00DC348B">
      <w:pPr>
        <w:shd w:val="clear" w:color="auto" w:fill="FFFFFF"/>
        <w:spacing w:after="0"/>
        <w:rPr>
          <w:rFonts w:eastAsia="Times New Roman" w:cs="Helvetica"/>
          <w:color w:val="1D2129"/>
          <w:lang w:eastAsia="es-CL"/>
        </w:rPr>
      </w:pPr>
    </w:p>
    <w:p w:rsidR="00CD654E" w:rsidRDefault="00CD654E"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Default="00134FA2" w:rsidP="00DC348B">
      <w:pPr>
        <w:shd w:val="clear" w:color="auto" w:fill="FFFFFF"/>
        <w:spacing w:after="0"/>
      </w:pPr>
    </w:p>
    <w:p w:rsidR="00134FA2" w:rsidRPr="000D7BC9" w:rsidRDefault="00134FA2" w:rsidP="00DC348B">
      <w:pPr>
        <w:shd w:val="clear" w:color="auto" w:fill="FFFFFF"/>
        <w:spacing w:after="0"/>
      </w:pPr>
    </w:p>
    <w:p w:rsidR="000D7BC9" w:rsidRPr="00733B11" w:rsidRDefault="000D7BC9" w:rsidP="00DC348B">
      <w:pPr>
        <w:shd w:val="clear" w:color="auto" w:fill="FFFFFF"/>
        <w:spacing w:after="0"/>
        <w:rPr>
          <w:rFonts w:eastAsia="Times New Roman" w:cs="Helvetica"/>
          <w:color w:val="1D2129"/>
          <w:lang w:eastAsia="es-CL"/>
        </w:rPr>
      </w:pPr>
    </w:p>
    <w:p w:rsidR="009E22A1" w:rsidRPr="009E22A1" w:rsidRDefault="009E22A1" w:rsidP="009E22A1">
      <w:pPr>
        <w:shd w:val="clear" w:color="auto" w:fill="FFFFFF"/>
        <w:spacing w:after="0"/>
        <w:ind w:left="284" w:right="180"/>
        <w:rPr>
          <w:rFonts w:eastAsia="Times New Roman" w:cs="Helvetica"/>
          <w:color w:val="1D2129"/>
          <w:lang w:eastAsia="es-CL"/>
        </w:rPr>
      </w:pPr>
    </w:p>
    <w:p w:rsidR="006300A9" w:rsidRDefault="006300A9" w:rsidP="00175249">
      <w:pPr>
        <w:spacing w:after="0"/>
      </w:pPr>
    </w:p>
    <w:sectPr w:rsidR="006300A9" w:rsidSect="00B9554C">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27E"/>
    <w:multiLevelType w:val="hybridMultilevel"/>
    <w:tmpl w:val="E3F26F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204D593B"/>
    <w:multiLevelType w:val="hybridMultilevel"/>
    <w:tmpl w:val="CFE2AD2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0653311"/>
    <w:multiLevelType w:val="multilevel"/>
    <w:tmpl w:val="99C83234"/>
    <w:lvl w:ilvl="0">
      <w:start w:val="2"/>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440D5AE7"/>
    <w:multiLevelType w:val="multilevel"/>
    <w:tmpl w:val="2304D72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nsid w:val="52AF4A8E"/>
    <w:multiLevelType w:val="hybridMultilevel"/>
    <w:tmpl w:val="E3F26F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73862F80"/>
    <w:multiLevelType w:val="hybridMultilevel"/>
    <w:tmpl w:val="FA36937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7DC30882"/>
    <w:multiLevelType w:val="multilevel"/>
    <w:tmpl w:val="99DAA944"/>
    <w:lvl w:ilvl="0">
      <w:start w:val="22"/>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7F1F14B5"/>
    <w:multiLevelType w:val="hybridMultilevel"/>
    <w:tmpl w:val="E3F26F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48"/>
    <w:rsid w:val="000D7BC9"/>
    <w:rsid w:val="000E05AF"/>
    <w:rsid w:val="00134FA2"/>
    <w:rsid w:val="0014074E"/>
    <w:rsid w:val="00175249"/>
    <w:rsid w:val="00202ED3"/>
    <w:rsid w:val="002D33D3"/>
    <w:rsid w:val="003171D7"/>
    <w:rsid w:val="004A49D6"/>
    <w:rsid w:val="004F08B8"/>
    <w:rsid w:val="004F1D36"/>
    <w:rsid w:val="006300A9"/>
    <w:rsid w:val="00713258"/>
    <w:rsid w:val="00733B11"/>
    <w:rsid w:val="00757C48"/>
    <w:rsid w:val="007D3337"/>
    <w:rsid w:val="008E6225"/>
    <w:rsid w:val="009345DA"/>
    <w:rsid w:val="00935621"/>
    <w:rsid w:val="009E22A1"/>
    <w:rsid w:val="009F3E37"/>
    <w:rsid w:val="009F6BA0"/>
    <w:rsid w:val="00A84203"/>
    <w:rsid w:val="00B9554C"/>
    <w:rsid w:val="00C762B5"/>
    <w:rsid w:val="00CD654E"/>
    <w:rsid w:val="00D23F82"/>
    <w:rsid w:val="00D24657"/>
    <w:rsid w:val="00D54482"/>
    <w:rsid w:val="00D907F9"/>
    <w:rsid w:val="00DC348B"/>
    <w:rsid w:val="00E748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733B11"/>
  </w:style>
  <w:style w:type="character" w:styleId="Hipervnculo">
    <w:name w:val="Hyperlink"/>
    <w:basedOn w:val="Fuentedeprrafopredeter"/>
    <w:uiPriority w:val="99"/>
    <w:unhideWhenUsed/>
    <w:rsid w:val="00733B11"/>
    <w:rPr>
      <w:color w:val="0000FF"/>
      <w:u w:val="single"/>
    </w:rPr>
  </w:style>
  <w:style w:type="paragraph" w:styleId="Prrafodelista">
    <w:name w:val="List Paragraph"/>
    <w:basedOn w:val="Normal"/>
    <w:uiPriority w:val="34"/>
    <w:qFormat/>
    <w:rsid w:val="00DC348B"/>
    <w:pPr>
      <w:ind w:left="720"/>
      <w:contextualSpacing/>
    </w:pPr>
  </w:style>
  <w:style w:type="character" w:customStyle="1" w:styleId="SinespaciadoCar">
    <w:name w:val="Sin espaciado Car"/>
    <w:basedOn w:val="Fuentedeprrafopredeter"/>
    <w:link w:val="Sinespaciado"/>
    <w:uiPriority w:val="1"/>
    <w:locked/>
    <w:rsid w:val="003171D7"/>
  </w:style>
  <w:style w:type="paragraph" w:styleId="Sinespaciado">
    <w:name w:val="No Spacing"/>
    <w:link w:val="SinespaciadoCar"/>
    <w:uiPriority w:val="1"/>
    <w:qFormat/>
    <w:rsid w:val="003171D7"/>
    <w:pPr>
      <w:spacing w:after="0" w:line="240" w:lineRule="auto"/>
    </w:pPr>
  </w:style>
  <w:style w:type="table" w:styleId="Tablaconcuadrcula">
    <w:name w:val="Table Grid"/>
    <w:basedOn w:val="Tablanormal"/>
    <w:uiPriority w:val="39"/>
    <w:rsid w:val="003171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F3E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733B11"/>
  </w:style>
  <w:style w:type="character" w:styleId="Hipervnculo">
    <w:name w:val="Hyperlink"/>
    <w:basedOn w:val="Fuentedeprrafopredeter"/>
    <w:uiPriority w:val="99"/>
    <w:unhideWhenUsed/>
    <w:rsid w:val="00733B11"/>
    <w:rPr>
      <w:color w:val="0000FF"/>
      <w:u w:val="single"/>
    </w:rPr>
  </w:style>
  <w:style w:type="paragraph" w:styleId="Prrafodelista">
    <w:name w:val="List Paragraph"/>
    <w:basedOn w:val="Normal"/>
    <w:uiPriority w:val="34"/>
    <w:qFormat/>
    <w:rsid w:val="00DC348B"/>
    <w:pPr>
      <w:ind w:left="720"/>
      <w:contextualSpacing/>
    </w:pPr>
  </w:style>
  <w:style w:type="character" w:customStyle="1" w:styleId="SinespaciadoCar">
    <w:name w:val="Sin espaciado Car"/>
    <w:basedOn w:val="Fuentedeprrafopredeter"/>
    <w:link w:val="Sinespaciado"/>
    <w:uiPriority w:val="1"/>
    <w:locked/>
    <w:rsid w:val="003171D7"/>
  </w:style>
  <w:style w:type="paragraph" w:styleId="Sinespaciado">
    <w:name w:val="No Spacing"/>
    <w:link w:val="SinespaciadoCar"/>
    <w:uiPriority w:val="1"/>
    <w:qFormat/>
    <w:rsid w:val="003171D7"/>
    <w:pPr>
      <w:spacing w:after="0" w:line="240" w:lineRule="auto"/>
    </w:pPr>
  </w:style>
  <w:style w:type="table" w:styleId="Tablaconcuadrcula">
    <w:name w:val="Table Grid"/>
    <w:basedOn w:val="Tablanormal"/>
    <w:uiPriority w:val="39"/>
    <w:rsid w:val="003171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F3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7896">
      <w:bodyDiv w:val="1"/>
      <w:marLeft w:val="0"/>
      <w:marRight w:val="0"/>
      <w:marTop w:val="0"/>
      <w:marBottom w:val="0"/>
      <w:divBdr>
        <w:top w:val="none" w:sz="0" w:space="0" w:color="auto"/>
        <w:left w:val="none" w:sz="0" w:space="0" w:color="auto"/>
        <w:bottom w:val="none" w:sz="0" w:space="0" w:color="auto"/>
        <w:right w:val="none" w:sz="0" w:space="0" w:color="auto"/>
      </w:divBdr>
    </w:div>
    <w:div w:id="666445142">
      <w:bodyDiv w:val="1"/>
      <w:marLeft w:val="0"/>
      <w:marRight w:val="0"/>
      <w:marTop w:val="0"/>
      <w:marBottom w:val="0"/>
      <w:divBdr>
        <w:top w:val="none" w:sz="0" w:space="0" w:color="auto"/>
        <w:left w:val="none" w:sz="0" w:space="0" w:color="auto"/>
        <w:bottom w:val="none" w:sz="0" w:space="0" w:color="auto"/>
        <w:right w:val="none" w:sz="0" w:space="0" w:color="auto"/>
      </w:divBdr>
      <w:divsChild>
        <w:div w:id="125856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Karen</cp:lastModifiedBy>
  <cp:revision>2</cp:revision>
  <dcterms:created xsi:type="dcterms:W3CDTF">2020-03-31T23:37:00Z</dcterms:created>
  <dcterms:modified xsi:type="dcterms:W3CDTF">2020-03-31T23:37:00Z</dcterms:modified>
</cp:coreProperties>
</file>