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6EC" w:rsidRPr="0064423B" w:rsidRDefault="00B766EC" w:rsidP="00B766EC">
      <w:pPr>
        <w:pBdr>
          <w:bottom w:val="single" w:sz="8" w:space="4" w:color="4F81BD"/>
        </w:pBdr>
        <w:spacing w:after="300" w:line="240" w:lineRule="auto"/>
        <w:contextualSpacing/>
        <w:jc w:val="right"/>
        <w:rPr>
          <w:rFonts w:ascii="Candara" w:eastAsia="Times New Roman" w:hAnsi="Candara" w:cs="Times New Roman"/>
          <w:color w:val="17365D"/>
          <w:spacing w:val="5"/>
          <w:kern w:val="28"/>
          <w:sz w:val="52"/>
          <w:szCs w:val="52"/>
        </w:rPr>
      </w:pPr>
      <w:bookmarkStart w:id="0" w:name="_GoBack"/>
      <w:r>
        <w:rPr>
          <w:rFonts w:ascii="Candara" w:eastAsia="Times New Roman" w:hAnsi="Candara" w:cs="Times New Roman"/>
          <w:color w:val="17365D"/>
          <w:spacing w:val="5"/>
          <w:kern w:val="28"/>
          <w:sz w:val="52"/>
          <w:szCs w:val="52"/>
        </w:rPr>
        <w:t xml:space="preserve">6BASICO_MUSICA_MASTETE            </w:t>
      </w:r>
      <w:bookmarkEnd w:id="0"/>
      <w:r w:rsidRPr="0064423B">
        <w:rPr>
          <w:rFonts w:ascii="Candara" w:eastAsia="Times New Roman" w:hAnsi="Candara" w:cs="Times New Roman"/>
          <w:color w:val="17365D"/>
          <w:spacing w:val="5"/>
          <w:kern w:val="28"/>
          <w:sz w:val="52"/>
          <w:szCs w:val="52"/>
        </w:rPr>
        <w:t>Ruta de autoaprendizaje</w:t>
      </w:r>
    </w:p>
    <w:p w:rsidR="00B766EC" w:rsidRPr="0083451D" w:rsidRDefault="00B766EC" w:rsidP="00B766EC">
      <w:pPr>
        <w:spacing w:after="0" w:line="240" w:lineRule="auto"/>
        <w:jc w:val="right"/>
        <w:rPr>
          <w:rFonts w:ascii="Candara" w:eastAsia="Calibri" w:hAnsi="Candara" w:cs="Times New Roman"/>
          <w:b/>
          <w:sz w:val="18"/>
        </w:rPr>
      </w:pPr>
      <w:r w:rsidRPr="0083451D">
        <w:rPr>
          <w:rFonts w:ascii="Candara" w:eastAsia="Calibri" w:hAnsi="Candara" w:cs="Times New Roman"/>
          <w:b/>
          <w:sz w:val="18"/>
        </w:rPr>
        <w:t>Plan de aprendizaje remoto</w:t>
      </w:r>
    </w:p>
    <w:p w:rsidR="00B766EC" w:rsidRPr="0083451D" w:rsidRDefault="00B766EC" w:rsidP="00B766EC">
      <w:pPr>
        <w:spacing w:after="0" w:line="240" w:lineRule="auto"/>
        <w:jc w:val="right"/>
        <w:rPr>
          <w:rFonts w:ascii="Candara" w:eastAsia="Calibri" w:hAnsi="Candara" w:cs="Times New Roman"/>
          <w:b/>
          <w:sz w:val="18"/>
        </w:rPr>
      </w:pPr>
      <w:r w:rsidRPr="0083451D">
        <w:rPr>
          <w:rFonts w:ascii="Candara" w:eastAsia="Calibri" w:hAnsi="Candara" w:cs="Times New Roman"/>
          <w:b/>
          <w:sz w:val="18"/>
        </w:rPr>
        <w:t xml:space="preserve"> (En tiempos de covid-19)</w:t>
      </w:r>
    </w:p>
    <w:p w:rsidR="00B766EC" w:rsidRPr="0064423B" w:rsidRDefault="00B766EC" w:rsidP="00B766EC">
      <w:pPr>
        <w:spacing w:after="0" w:line="240" w:lineRule="auto"/>
        <w:rPr>
          <w:rFonts w:ascii="Candara" w:eastAsia="Calibri" w:hAnsi="Candara" w:cs="Times New Roman"/>
          <w:b/>
        </w:rPr>
      </w:pPr>
      <w:r w:rsidRPr="0064423B">
        <w:rPr>
          <w:rFonts w:ascii="Candara" w:eastAsia="Calibri" w:hAnsi="Candara" w:cs="Times New Roman"/>
        </w:rPr>
        <w:t>Semana del 16 al 20 de marzo</w:t>
      </w:r>
    </w:p>
    <w:p w:rsidR="00B766EC" w:rsidRPr="0064423B" w:rsidRDefault="00B766EC" w:rsidP="00B766EC">
      <w:pPr>
        <w:spacing w:after="0" w:line="240" w:lineRule="auto"/>
        <w:rPr>
          <w:rFonts w:ascii="Candara" w:eastAsia="Calibri" w:hAnsi="Candara" w:cs="Times New Roman"/>
        </w:rPr>
      </w:pPr>
      <w:r w:rsidRPr="0064423B">
        <w:rPr>
          <w:rFonts w:ascii="Candara" w:eastAsia="Calibri" w:hAnsi="Candara" w:cs="Times New Roman"/>
        </w:rPr>
        <w:t>Curso: _____</w:t>
      </w:r>
      <w:r>
        <w:rPr>
          <w:rFonts w:ascii="Candara" w:eastAsia="Calibri" w:hAnsi="Candara" w:cs="Times New Roman"/>
        </w:rPr>
        <w:t>6ºBÀSICO</w:t>
      </w:r>
      <w:r w:rsidRPr="0064423B">
        <w:rPr>
          <w:rFonts w:ascii="Candara" w:eastAsia="Calibri" w:hAnsi="Candara" w:cs="Times New Roman"/>
        </w:rPr>
        <w:t>________________</w:t>
      </w:r>
    </w:p>
    <w:p w:rsidR="00B766EC" w:rsidRPr="0064423B" w:rsidRDefault="00B766EC" w:rsidP="00B766EC">
      <w:pPr>
        <w:spacing w:after="0" w:line="240" w:lineRule="auto"/>
        <w:rPr>
          <w:rFonts w:ascii="Candara" w:eastAsia="Calibri" w:hAnsi="Candara" w:cs="Times New Roman"/>
        </w:rPr>
      </w:pPr>
      <w:r w:rsidRPr="0064423B">
        <w:rPr>
          <w:rFonts w:ascii="Candara" w:eastAsia="Calibri" w:hAnsi="Candara" w:cs="Times New Roman"/>
        </w:rPr>
        <w:t>Asignatura: _________________</w:t>
      </w:r>
    </w:p>
    <w:p w:rsidR="00B766EC" w:rsidRPr="0064423B" w:rsidRDefault="00B766EC" w:rsidP="00B766EC">
      <w:pPr>
        <w:spacing w:after="0" w:line="240" w:lineRule="auto"/>
        <w:rPr>
          <w:rFonts w:ascii="Candara" w:eastAsia="Calibri" w:hAnsi="Candara" w:cs="Times New Roman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390"/>
        <w:gridCol w:w="5663"/>
        <w:gridCol w:w="5227"/>
        <w:gridCol w:w="2336"/>
      </w:tblGrid>
      <w:tr w:rsidR="00B766EC" w:rsidRPr="0064423B" w:rsidTr="0017213C">
        <w:tc>
          <w:tcPr>
            <w:tcW w:w="475" w:type="pct"/>
          </w:tcPr>
          <w:p w:rsidR="00B766EC" w:rsidRDefault="00B766EC" w:rsidP="00373B57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Temas/</w:t>
            </w:r>
          </w:p>
          <w:p w:rsidR="00B766EC" w:rsidRDefault="00B766EC" w:rsidP="00373B57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contenidos/</w:t>
            </w:r>
          </w:p>
          <w:p w:rsidR="00B766EC" w:rsidRPr="0064423B" w:rsidRDefault="00B766EC" w:rsidP="00373B57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Unidad</w:t>
            </w:r>
          </w:p>
        </w:tc>
        <w:tc>
          <w:tcPr>
            <w:tcW w:w="1937" w:type="pct"/>
          </w:tcPr>
          <w:p w:rsidR="00B766EC" w:rsidRPr="0064423B" w:rsidRDefault="00B766EC" w:rsidP="0083451D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Tipo de actividad</w:t>
            </w:r>
          </w:p>
        </w:tc>
        <w:tc>
          <w:tcPr>
            <w:tcW w:w="1788" w:type="pct"/>
          </w:tcPr>
          <w:p w:rsidR="00B766EC" w:rsidRPr="0064423B" w:rsidRDefault="00B766EC" w:rsidP="0083451D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 xml:space="preserve">Recurso para realizar la actividad. </w:t>
            </w:r>
          </w:p>
          <w:p w:rsidR="00B766EC" w:rsidRPr="0064423B" w:rsidRDefault="00B766EC" w:rsidP="0083451D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Link textos de estudio digitales</w:t>
            </w:r>
          </w:p>
          <w:p w:rsidR="00B766EC" w:rsidRPr="0064423B" w:rsidRDefault="00B766EC" w:rsidP="0083451D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Páginas web</w:t>
            </w:r>
          </w:p>
          <w:p w:rsidR="00B766EC" w:rsidRPr="0064423B" w:rsidRDefault="00B766EC" w:rsidP="0083451D">
            <w:pPr>
              <w:rPr>
                <w:rFonts w:ascii="Candara" w:eastAsia="Calibri" w:hAnsi="Candara" w:cs="Times New Roman"/>
              </w:rPr>
            </w:pPr>
          </w:p>
        </w:tc>
        <w:tc>
          <w:tcPr>
            <w:tcW w:w="799" w:type="pct"/>
          </w:tcPr>
          <w:p w:rsidR="00B766EC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Sistema de Evaluación</w:t>
            </w:r>
          </w:p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 xml:space="preserve"> formativa</w:t>
            </w:r>
          </w:p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 xml:space="preserve"> (al retorno a clases)</w:t>
            </w:r>
          </w:p>
        </w:tc>
      </w:tr>
      <w:tr w:rsidR="00B766EC" w:rsidRPr="0064423B" w:rsidTr="0017213C">
        <w:tc>
          <w:tcPr>
            <w:tcW w:w="475" w:type="pct"/>
          </w:tcPr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</w:p>
        </w:tc>
        <w:tc>
          <w:tcPr>
            <w:tcW w:w="1937" w:type="pct"/>
          </w:tcPr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Trabaja en el cuaderno:</w:t>
            </w:r>
          </w:p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Observa el video n°1  y responde: ¿</w:t>
            </w:r>
            <w:r w:rsidR="00B766EC">
              <w:rPr>
                <w:rFonts w:ascii="Candara" w:eastAsia="Calibri" w:hAnsi="Candara" w:cs="Times New Roman"/>
              </w:rPr>
              <w:t>Para qué sirve la música</w:t>
            </w:r>
            <w:r>
              <w:rPr>
                <w:rFonts w:ascii="Candara" w:eastAsia="Calibri" w:hAnsi="Candara" w:cs="Times New Roman"/>
              </w:rPr>
              <w:t>?</w:t>
            </w:r>
          </w:p>
          <w:p w:rsidR="005556C3" w:rsidRDefault="005556C3" w:rsidP="0083451D">
            <w:pPr>
              <w:rPr>
                <w:rFonts w:ascii="Candara" w:eastAsia="Calibri" w:hAnsi="Candara" w:cs="Times New Roman"/>
              </w:rPr>
            </w:pPr>
          </w:p>
          <w:p w:rsidR="005556C3" w:rsidRDefault="005556C3" w:rsidP="0083451D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  <w:b/>
              </w:rPr>
              <w:t>¿</w:t>
            </w:r>
            <w:r w:rsidRPr="005556C3">
              <w:rPr>
                <w:rFonts w:ascii="Candara" w:eastAsia="Calibri" w:hAnsi="Candara" w:cs="Times New Roman"/>
                <w:b/>
              </w:rPr>
              <w:t>Cuáles son los beneficios de tocar música</w:t>
            </w:r>
            <w:r>
              <w:rPr>
                <w:rFonts w:ascii="Candara" w:eastAsia="Calibri" w:hAnsi="Candara" w:cs="Times New Roman"/>
                <w:b/>
              </w:rPr>
              <w:t>?</w:t>
            </w:r>
            <w:r>
              <w:rPr>
                <w:rFonts w:ascii="Candara" w:eastAsia="Calibri" w:hAnsi="Candara" w:cs="Times New Roman"/>
              </w:rPr>
              <w:t xml:space="preserve"> explica brevemente</w:t>
            </w:r>
          </w:p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</w:p>
          <w:p w:rsidR="005556C3" w:rsidRDefault="0083451D" w:rsidP="0083451D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 xml:space="preserve">Luego de ver el </w:t>
            </w:r>
            <w:r w:rsidR="005556C3">
              <w:rPr>
                <w:rFonts w:ascii="Candara" w:eastAsia="Calibri" w:hAnsi="Candara" w:cs="Times New Roman"/>
              </w:rPr>
              <w:t>video</w:t>
            </w:r>
            <w:r>
              <w:rPr>
                <w:rFonts w:ascii="Candara" w:eastAsia="Calibri" w:hAnsi="Candara" w:cs="Times New Roman"/>
              </w:rPr>
              <w:t xml:space="preserve"> n°2</w:t>
            </w:r>
            <w:r w:rsidR="005556C3">
              <w:rPr>
                <w:rFonts w:ascii="Candara" w:eastAsia="Calibri" w:hAnsi="Candara" w:cs="Times New Roman"/>
              </w:rPr>
              <w:t xml:space="preserve"> copia la definición de los tres elementos más importantes de la música</w:t>
            </w:r>
          </w:p>
          <w:p w:rsidR="00B766EC" w:rsidRPr="0064423B" w:rsidRDefault="005556C3" w:rsidP="0083451D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 xml:space="preserve">Pausa el video si es necesario    </w:t>
            </w:r>
            <w:r w:rsidR="00B766EC">
              <w:rPr>
                <w:rFonts w:ascii="Candara" w:eastAsia="Calibri" w:hAnsi="Candara" w:cs="Times New Roman"/>
              </w:rPr>
              <w:t xml:space="preserve">  </w:t>
            </w:r>
          </w:p>
        </w:tc>
        <w:tc>
          <w:tcPr>
            <w:tcW w:w="1788" w:type="pct"/>
          </w:tcPr>
          <w:p w:rsidR="0083451D" w:rsidRDefault="0083451D" w:rsidP="0083451D"/>
          <w:p w:rsidR="0083451D" w:rsidRDefault="0083451D" w:rsidP="0083451D">
            <w:r>
              <w:t>Video 1</w:t>
            </w:r>
          </w:p>
          <w:p w:rsidR="005556C3" w:rsidRDefault="00F45815" w:rsidP="0083451D">
            <w:pPr>
              <w:rPr>
                <w:rFonts w:ascii="Candara" w:eastAsia="Calibri" w:hAnsi="Candara" w:cs="Times New Roman"/>
              </w:rPr>
            </w:pPr>
            <w:hyperlink r:id="rId5" w:history="1">
              <w:r w:rsidR="00B766EC" w:rsidRPr="00B766EC">
                <w:rPr>
                  <w:rStyle w:val="Hipervnculo"/>
                  <w:rFonts w:ascii="Candara" w:eastAsia="Calibri" w:hAnsi="Candara" w:cs="Times New Roman"/>
                </w:rPr>
                <w:t>https://www.youtube.com/watch?v=ED_Mok754DQ</w:t>
              </w:r>
            </w:hyperlink>
          </w:p>
          <w:p w:rsidR="005556C3" w:rsidRPr="005556C3" w:rsidRDefault="005556C3" w:rsidP="0083451D">
            <w:pPr>
              <w:rPr>
                <w:rFonts w:ascii="Candara" w:eastAsia="Calibri" w:hAnsi="Candara" w:cs="Times New Roman"/>
              </w:rPr>
            </w:pPr>
          </w:p>
          <w:p w:rsidR="005556C3" w:rsidRDefault="005556C3" w:rsidP="0083451D">
            <w:pPr>
              <w:rPr>
                <w:rFonts w:ascii="Candara" w:eastAsia="Calibri" w:hAnsi="Candara" w:cs="Times New Roman"/>
              </w:rPr>
            </w:pPr>
          </w:p>
          <w:p w:rsidR="005556C3" w:rsidRDefault="005556C3" w:rsidP="0083451D">
            <w:pPr>
              <w:rPr>
                <w:rFonts w:ascii="Candara" w:eastAsia="Calibri" w:hAnsi="Candara" w:cs="Times New Roman"/>
              </w:rPr>
            </w:pPr>
          </w:p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</w:p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video 2|</w:t>
            </w:r>
          </w:p>
          <w:p w:rsidR="005556C3" w:rsidRPr="005556C3" w:rsidRDefault="00F45815" w:rsidP="0083451D">
            <w:pPr>
              <w:rPr>
                <w:rFonts w:ascii="Candara" w:eastAsia="Calibri" w:hAnsi="Candara" w:cs="Times New Roman"/>
                <w:lang w:val="es-ES"/>
              </w:rPr>
            </w:pPr>
            <w:hyperlink r:id="rId6" w:history="1">
              <w:r w:rsidR="005556C3" w:rsidRPr="005556C3">
                <w:rPr>
                  <w:rStyle w:val="Hipervnculo"/>
                  <w:rFonts w:ascii="Candara" w:eastAsia="Calibri" w:hAnsi="Candara" w:cs="Times New Roman"/>
                </w:rPr>
                <w:t>https://www.youtube.com/watch?v=aWAEaBDSjOs</w:t>
              </w:r>
            </w:hyperlink>
          </w:p>
          <w:p w:rsidR="00B766EC" w:rsidRPr="005556C3" w:rsidRDefault="00B766EC" w:rsidP="0083451D">
            <w:pPr>
              <w:rPr>
                <w:rFonts w:ascii="Candara" w:eastAsia="Calibri" w:hAnsi="Candara" w:cs="Times New Roman"/>
              </w:rPr>
            </w:pPr>
          </w:p>
        </w:tc>
        <w:tc>
          <w:tcPr>
            <w:tcW w:w="799" w:type="pct"/>
          </w:tcPr>
          <w:p w:rsidR="002761E7" w:rsidRPr="002761E7" w:rsidRDefault="002761E7" w:rsidP="002761E7">
            <w:pPr>
              <w:jc w:val="right"/>
              <w:rPr>
                <w:rFonts w:ascii="Candara" w:eastAsia="Calibri" w:hAnsi="Candara" w:cs="Times New Roman"/>
              </w:rPr>
            </w:pPr>
            <w:r w:rsidRPr="002761E7">
              <w:rPr>
                <w:rFonts w:ascii="Candara" w:eastAsia="Calibri" w:hAnsi="Candara" w:cs="Times New Roman"/>
              </w:rPr>
              <w:t>Evaluación formativa</w:t>
            </w:r>
          </w:p>
          <w:p w:rsidR="002761E7" w:rsidRPr="002761E7" w:rsidRDefault="002761E7" w:rsidP="002761E7">
            <w:pPr>
              <w:jc w:val="right"/>
              <w:rPr>
                <w:rFonts w:ascii="Candara" w:eastAsia="Calibri" w:hAnsi="Candara" w:cs="Times New Roman"/>
              </w:rPr>
            </w:pPr>
            <w:r w:rsidRPr="002761E7">
              <w:rPr>
                <w:rFonts w:ascii="Candara" w:eastAsia="Calibri" w:hAnsi="Candara" w:cs="Times New Roman"/>
              </w:rPr>
              <w:t xml:space="preserve"> (al retorno a clases</w:t>
            </w:r>
          </w:p>
          <w:p w:rsidR="00B766EC" w:rsidRPr="0064423B" w:rsidRDefault="002761E7" w:rsidP="002761E7">
            <w:pPr>
              <w:jc w:val="right"/>
              <w:rPr>
                <w:rFonts w:ascii="Candara" w:eastAsia="Calibri" w:hAnsi="Candara" w:cs="Times New Roman"/>
              </w:rPr>
            </w:pPr>
            <w:r w:rsidRPr="002761E7">
              <w:rPr>
                <w:rFonts w:ascii="Candara" w:eastAsia="Calibri" w:hAnsi="Candara" w:cs="Times New Roman"/>
              </w:rPr>
              <w:t>A través del registro hecho por el alumno en su cuaderno</w:t>
            </w:r>
            <w:r w:rsidR="0083451D">
              <w:rPr>
                <w:rFonts w:ascii="Candara" w:eastAsia="Calibri" w:hAnsi="Candara" w:cs="Times New Roman"/>
              </w:rPr>
              <w:t>.</w:t>
            </w:r>
          </w:p>
        </w:tc>
      </w:tr>
      <w:tr w:rsidR="00B766EC" w:rsidRPr="0064423B" w:rsidTr="0017213C">
        <w:tc>
          <w:tcPr>
            <w:tcW w:w="475" w:type="pct"/>
          </w:tcPr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</w:p>
        </w:tc>
        <w:tc>
          <w:tcPr>
            <w:tcW w:w="1937" w:type="pct"/>
          </w:tcPr>
          <w:p w:rsidR="00B766EC" w:rsidRDefault="0083451D" w:rsidP="0083451D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Observa el video n°3  sobre las figuras musicales y c</w:t>
            </w:r>
            <w:r w:rsidR="00681DA1">
              <w:rPr>
                <w:rFonts w:ascii="Candara" w:eastAsia="Calibri" w:hAnsi="Candara" w:cs="Times New Roman"/>
              </w:rPr>
              <w:t xml:space="preserve">opia las siguientes preguntas con sus respectivas respuestas </w:t>
            </w:r>
          </w:p>
          <w:p w:rsidR="00681DA1" w:rsidRPr="0083451D" w:rsidRDefault="00681DA1" w:rsidP="0083451D">
            <w:pPr>
              <w:jc w:val="center"/>
              <w:rPr>
                <w:rFonts w:ascii="Candara" w:eastAsia="Calibri" w:hAnsi="Candara" w:cs="Times New Roman"/>
                <w:i/>
                <w:u w:val="single"/>
              </w:rPr>
            </w:pPr>
            <w:r w:rsidRPr="0083451D">
              <w:rPr>
                <w:rFonts w:ascii="Candara" w:eastAsia="Calibri" w:hAnsi="Candara" w:cs="Times New Roman"/>
                <w:i/>
                <w:u w:val="single"/>
              </w:rPr>
              <w:t>¿Qué son las figuras musicales?</w:t>
            </w:r>
          </w:p>
          <w:p w:rsidR="0083451D" w:rsidRPr="0083451D" w:rsidRDefault="0083451D" w:rsidP="0083451D">
            <w:pPr>
              <w:rPr>
                <w:rFonts w:ascii="Candara" w:eastAsia="Calibri" w:hAnsi="Candara" w:cs="Times New Roman"/>
                <w:i/>
              </w:rPr>
            </w:pPr>
          </w:p>
          <w:p w:rsidR="00681DA1" w:rsidRPr="0083451D" w:rsidRDefault="00681DA1" w:rsidP="0083451D">
            <w:pPr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Las  figuras musicales son símbolos o caracteres de notación musical empleados para representar gráficamente los sonidos musicales de forma escrita. Así como empleamos las letras para representar palabras, o los números para representar cifras; en la música es necesario utilizar símbolos que registren sonidos.</w:t>
            </w:r>
          </w:p>
          <w:p w:rsidR="00681DA1" w:rsidRPr="0083451D" w:rsidRDefault="00681DA1" w:rsidP="0083451D">
            <w:pPr>
              <w:rPr>
                <w:rFonts w:ascii="Candara" w:eastAsia="Calibri" w:hAnsi="Candara" w:cs="Times New Roman"/>
                <w:i/>
              </w:rPr>
            </w:pPr>
          </w:p>
          <w:p w:rsidR="00681DA1" w:rsidRPr="0083451D" w:rsidRDefault="00681DA1" w:rsidP="0083451D">
            <w:pPr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La cualidad principal de las figuras musicales es que representan la duración del sonido según el valor de cada figura, y la altura del sonido según su ubicación en el pentagrama.</w:t>
            </w:r>
          </w:p>
          <w:p w:rsidR="00681DA1" w:rsidRDefault="00681DA1" w:rsidP="0083451D">
            <w:pPr>
              <w:rPr>
                <w:rFonts w:ascii="Candara" w:eastAsia="Calibri" w:hAnsi="Candara" w:cs="Times New Roman"/>
              </w:rPr>
            </w:pPr>
          </w:p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</w:p>
          <w:p w:rsidR="0083451D" w:rsidRPr="00681DA1" w:rsidRDefault="0083451D" w:rsidP="0083451D">
            <w:pPr>
              <w:rPr>
                <w:rFonts w:ascii="Candara" w:eastAsia="Calibri" w:hAnsi="Candara" w:cs="Times New Roman"/>
              </w:rPr>
            </w:pPr>
          </w:p>
          <w:p w:rsidR="00681DA1" w:rsidRPr="0083451D" w:rsidRDefault="00681DA1" w:rsidP="0083451D">
            <w:pPr>
              <w:jc w:val="center"/>
              <w:rPr>
                <w:rFonts w:ascii="Candara" w:eastAsia="Calibri" w:hAnsi="Candara" w:cs="Times New Roman"/>
                <w:i/>
                <w:u w:val="single"/>
              </w:rPr>
            </w:pPr>
            <w:r w:rsidRPr="0083451D">
              <w:rPr>
                <w:rFonts w:ascii="Candara" w:eastAsia="Calibri" w:hAnsi="Candara" w:cs="Times New Roman"/>
                <w:i/>
                <w:u w:val="single"/>
              </w:rPr>
              <w:t>¿Cuáles son las partes de una figura musical?</w:t>
            </w:r>
          </w:p>
          <w:p w:rsidR="00E35196" w:rsidRDefault="00E35196" w:rsidP="0083451D">
            <w:pPr>
              <w:rPr>
                <w:rFonts w:ascii="Candara" w:eastAsia="Calibri" w:hAnsi="Candara" w:cs="Times New Roman"/>
              </w:rPr>
            </w:pPr>
          </w:p>
          <w:p w:rsidR="00E35196" w:rsidRPr="0083451D" w:rsidRDefault="00E35196" w:rsidP="0083451D">
            <w:pPr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b/>
                <w:bCs/>
                <w:i/>
              </w:rPr>
              <w:t>Las partes de una figura musical tienen un nombre asignado</w:t>
            </w:r>
            <w:r w:rsidRPr="0083451D">
              <w:rPr>
                <w:rFonts w:ascii="Candara" w:eastAsia="Calibri" w:hAnsi="Candara" w:cs="Times New Roman"/>
                <w:i/>
              </w:rPr>
              <w:t>, y cada una de ellas tiene una función particular al momento de escribir la música, son: </w:t>
            </w:r>
            <w:r w:rsidRPr="0083451D">
              <w:rPr>
                <w:rFonts w:ascii="Candara" w:eastAsia="Calibri" w:hAnsi="Candara" w:cs="Times New Roman"/>
                <w:b/>
                <w:bCs/>
                <w:i/>
              </w:rPr>
              <w:t>núcleo o cabeza, plica o cuerpo, y corchete</w:t>
            </w:r>
            <w:r w:rsidRPr="0083451D">
              <w:rPr>
                <w:rFonts w:ascii="Candara" w:eastAsia="Calibri" w:hAnsi="Candara" w:cs="Times New Roman"/>
                <w:i/>
              </w:rPr>
              <w:t>.</w:t>
            </w:r>
          </w:p>
          <w:p w:rsidR="00E35196" w:rsidRDefault="0083451D" w:rsidP="0083451D">
            <w:pPr>
              <w:rPr>
                <w:rFonts w:ascii="Candara" w:eastAsia="Calibri" w:hAnsi="Candara" w:cs="Times New Roman"/>
                <w:b/>
                <w:sz w:val="24"/>
                <w:szCs w:val="24"/>
              </w:rPr>
            </w:pPr>
            <w:r>
              <w:rPr>
                <w:rFonts w:ascii="Candara" w:eastAsia="Calibri" w:hAnsi="Candara" w:cs="Times New Roman"/>
                <w:b/>
                <w:sz w:val="24"/>
                <w:szCs w:val="24"/>
              </w:rPr>
              <w:t xml:space="preserve">Desafíos: </w:t>
            </w:r>
            <w:r w:rsidR="00E35196" w:rsidRPr="00E35196">
              <w:rPr>
                <w:rFonts w:ascii="Candara" w:eastAsia="Calibri" w:hAnsi="Candara" w:cs="Times New Roman"/>
                <w:b/>
                <w:sz w:val="24"/>
                <w:szCs w:val="24"/>
              </w:rPr>
              <w:t xml:space="preserve">Dibuja una figura indicando sus partes </w:t>
            </w:r>
          </w:p>
          <w:p w:rsidR="0083451D" w:rsidRPr="00E35196" w:rsidRDefault="0083451D" w:rsidP="0083451D">
            <w:pPr>
              <w:rPr>
                <w:rFonts w:ascii="Candara" w:eastAsia="Calibri" w:hAnsi="Candara" w:cs="Times New Roman"/>
                <w:b/>
                <w:sz w:val="24"/>
                <w:szCs w:val="24"/>
              </w:rPr>
            </w:pPr>
          </w:p>
          <w:p w:rsidR="00E35196" w:rsidRPr="0083451D" w:rsidRDefault="00E35196" w:rsidP="0083451D">
            <w:pPr>
              <w:tabs>
                <w:tab w:val="left" w:pos="2191"/>
              </w:tabs>
              <w:jc w:val="center"/>
              <w:rPr>
                <w:rFonts w:ascii="Candara" w:eastAsia="Calibri" w:hAnsi="Candara" w:cs="Times New Roman"/>
                <w:b/>
                <w:i/>
                <w:u w:val="single"/>
              </w:rPr>
            </w:pPr>
            <w:r w:rsidRPr="0083451D">
              <w:rPr>
                <w:rFonts w:ascii="Candara" w:eastAsia="Calibri" w:hAnsi="Candara" w:cs="Times New Roman"/>
                <w:b/>
                <w:i/>
                <w:u w:val="single"/>
              </w:rPr>
              <w:t>¿Para qué sirven las partes de una figura musical?</w:t>
            </w: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Es importante utilizar los símbolos de la música correctamente, ya que el sistema de notación que utilizamos en la actualidad está pensado y desarrollado para facilitar la lectura de la música.</w:t>
            </w: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 xml:space="preserve">Tipos de </w:t>
            </w:r>
            <w:r w:rsidR="008358F1" w:rsidRPr="0083451D">
              <w:rPr>
                <w:rFonts w:ascii="Candara" w:eastAsia="Calibri" w:hAnsi="Candara" w:cs="Times New Roman"/>
                <w:i/>
              </w:rPr>
              <w:t xml:space="preserve">símbolos </w:t>
            </w:r>
            <w:r w:rsidRPr="0083451D">
              <w:rPr>
                <w:rFonts w:ascii="Candara" w:eastAsia="Calibri" w:hAnsi="Candara" w:cs="Times New Roman"/>
                <w:i/>
              </w:rPr>
              <w:t>musicales</w:t>
            </w: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 xml:space="preserve">En la música existen distintos tipos de </w:t>
            </w:r>
            <w:r w:rsidR="008358F1" w:rsidRPr="0083451D">
              <w:rPr>
                <w:rFonts w:ascii="Candara" w:eastAsia="Calibri" w:hAnsi="Candara" w:cs="Times New Roman"/>
                <w:i/>
              </w:rPr>
              <w:t xml:space="preserve">símbolos </w:t>
            </w: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Entre los principales:</w:t>
            </w: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–    las figuras musicales,</w:t>
            </w:r>
          </w:p>
          <w:p w:rsidR="00E35196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–    y los silencios</w:t>
            </w:r>
          </w:p>
          <w:p w:rsidR="0083451D" w:rsidRPr="0083451D" w:rsidRDefault="0083451D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</w:p>
          <w:p w:rsidR="00E35196" w:rsidRPr="0083451D" w:rsidRDefault="00E35196" w:rsidP="0083451D">
            <w:pPr>
              <w:tabs>
                <w:tab w:val="left" w:pos="2191"/>
              </w:tabs>
              <w:jc w:val="center"/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Figuras musicales</w:t>
            </w: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Son los símbolos que representan duración del sonido según su valor, y la altura del sonido según la ubicación en el pentagrama. Cada una de ellas tiene un nombre propio, por ejemplo: negra, corchea, blanca, etc.</w:t>
            </w: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</w:p>
          <w:p w:rsidR="00E35196" w:rsidRPr="0083451D" w:rsidRDefault="00E35196" w:rsidP="0083451D">
            <w:pPr>
              <w:tabs>
                <w:tab w:val="left" w:pos="2191"/>
              </w:tabs>
              <w:jc w:val="center"/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Silencios</w:t>
            </w:r>
          </w:p>
          <w:p w:rsidR="00E35196" w:rsidRPr="0083451D" w:rsidRDefault="00E35196" w:rsidP="0083451D">
            <w:pPr>
              <w:tabs>
                <w:tab w:val="left" w:pos="2191"/>
              </w:tabs>
              <w:rPr>
                <w:rFonts w:ascii="Candara" w:eastAsia="Calibri" w:hAnsi="Candara" w:cs="Times New Roman"/>
                <w:i/>
              </w:rPr>
            </w:pPr>
            <w:r w:rsidRPr="0083451D">
              <w:rPr>
                <w:rFonts w:ascii="Candara" w:eastAsia="Calibri" w:hAnsi="Candara" w:cs="Times New Roman"/>
                <w:i/>
              </w:rPr>
              <w:t>Los silencios son símbolos musicales que representan, como su nombre lo indica, el silencio. En la música, la práctica del silencio es fundamental; por ejemplo, en ocasiones un instrumento debe silenciarse para que otro sea escuchado con mayor claridad, o todos los instrumentos se callan al mismo tiempo para generar un cambio de ambiente.</w:t>
            </w:r>
          </w:p>
          <w:p w:rsidR="00E35196" w:rsidRPr="0064423B" w:rsidRDefault="00E35196" w:rsidP="0083451D">
            <w:pPr>
              <w:rPr>
                <w:rFonts w:ascii="Candara" w:eastAsia="Calibri" w:hAnsi="Candara" w:cs="Times New Roman"/>
              </w:rPr>
            </w:pPr>
          </w:p>
        </w:tc>
        <w:tc>
          <w:tcPr>
            <w:tcW w:w="1788" w:type="pct"/>
          </w:tcPr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</w:p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Video 3.</w:t>
            </w:r>
          </w:p>
          <w:p w:rsidR="00B766EC" w:rsidRDefault="00F45815" w:rsidP="0083451D">
            <w:pPr>
              <w:rPr>
                <w:rFonts w:ascii="Candara" w:eastAsia="Calibri" w:hAnsi="Candara" w:cs="Times New Roman"/>
              </w:rPr>
            </w:pPr>
            <w:hyperlink r:id="rId7" w:history="1">
              <w:r w:rsidR="0083451D" w:rsidRPr="008D0C37">
                <w:rPr>
                  <w:rStyle w:val="Hipervnculo"/>
                  <w:rFonts w:ascii="Candara" w:eastAsia="Calibri" w:hAnsi="Candara" w:cs="Times New Roman"/>
                </w:rPr>
                <w:t>http://blog.educastur.es/clavedemusica/2011/03/02/las-notas-y-su-figura</w:t>
              </w:r>
            </w:hyperlink>
          </w:p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</w:p>
          <w:p w:rsidR="0083451D" w:rsidRPr="0064423B" w:rsidRDefault="0083451D" w:rsidP="0083451D">
            <w:pPr>
              <w:rPr>
                <w:rFonts w:ascii="Candara" w:eastAsia="Calibri" w:hAnsi="Candara" w:cs="Times New Roman"/>
              </w:rPr>
            </w:pPr>
          </w:p>
        </w:tc>
        <w:tc>
          <w:tcPr>
            <w:tcW w:w="799" w:type="pct"/>
          </w:tcPr>
          <w:p w:rsidR="0083451D" w:rsidRPr="0083451D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  <w:r w:rsidRPr="0083451D">
              <w:rPr>
                <w:rFonts w:ascii="Candara" w:eastAsia="Calibri" w:hAnsi="Candara" w:cs="Times New Roman"/>
              </w:rPr>
              <w:t>Registro del trabajo en el cuadernos de música.</w:t>
            </w:r>
          </w:p>
          <w:p w:rsidR="0083451D" w:rsidRPr="0083451D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  <w:r w:rsidRPr="0083451D">
              <w:rPr>
                <w:rFonts w:ascii="Candara" w:eastAsia="Calibri" w:hAnsi="Candara" w:cs="Times New Roman"/>
              </w:rPr>
              <w:t xml:space="preserve">Se revisara en conjunto en un trabajo grupal, para compartir las experiencias. Y se generaran actividades en donde este trabajo personal servirá para trabajos grupales.   </w:t>
            </w:r>
          </w:p>
          <w:p w:rsidR="00B766EC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  <w:r w:rsidRPr="0083451D">
              <w:rPr>
                <w:rFonts w:ascii="Candara" w:eastAsia="Calibri" w:hAnsi="Candara" w:cs="Times New Roman"/>
              </w:rPr>
              <w:t>Todo esto cuando retornemos al colegio</w:t>
            </w:r>
          </w:p>
          <w:p w:rsidR="0083451D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</w:p>
          <w:p w:rsidR="0083451D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</w:p>
          <w:p w:rsidR="0083451D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</w:p>
          <w:p w:rsidR="0083451D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</w:p>
          <w:p w:rsidR="0083451D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</w:p>
          <w:p w:rsidR="0083451D" w:rsidRPr="0083451D" w:rsidRDefault="0083451D" w:rsidP="0083451D">
            <w:pPr>
              <w:rPr>
                <w:rFonts w:ascii="Candara" w:eastAsia="Calibri" w:hAnsi="Candara" w:cs="Times New Roman"/>
              </w:rPr>
            </w:pPr>
            <w:r w:rsidRPr="0083451D">
              <w:rPr>
                <w:rFonts w:ascii="Candara" w:eastAsia="Calibri" w:hAnsi="Candara" w:cs="Times New Roman"/>
              </w:rPr>
              <w:t>Registro del trabajo en el cuadernos de música.</w:t>
            </w:r>
          </w:p>
          <w:p w:rsidR="0083451D" w:rsidRPr="0083451D" w:rsidRDefault="0083451D" w:rsidP="0083451D">
            <w:pPr>
              <w:rPr>
                <w:rFonts w:ascii="Candara" w:eastAsia="Calibri" w:hAnsi="Candara" w:cs="Times New Roman"/>
              </w:rPr>
            </w:pPr>
            <w:r w:rsidRPr="0083451D">
              <w:rPr>
                <w:rFonts w:ascii="Candara" w:eastAsia="Calibri" w:hAnsi="Candara" w:cs="Times New Roman"/>
              </w:rPr>
              <w:t xml:space="preserve">Se revisara en conjunto en un trabajo grupal, para compartir las experiencias. Y se generaran actividades en donde este trabajo personal servirá para trabajos grupales.   </w:t>
            </w:r>
          </w:p>
          <w:p w:rsidR="0083451D" w:rsidRDefault="0083451D" w:rsidP="0083451D">
            <w:pPr>
              <w:rPr>
                <w:rFonts w:ascii="Candara" w:eastAsia="Calibri" w:hAnsi="Candara" w:cs="Times New Roman"/>
              </w:rPr>
            </w:pPr>
            <w:r w:rsidRPr="0083451D">
              <w:rPr>
                <w:rFonts w:ascii="Candara" w:eastAsia="Calibri" w:hAnsi="Candara" w:cs="Times New Roman"/>
              </w:rPr>
              <w:t>Todo esto cuando retornemos al colegio</w:t>
            </w:r>
          </w:p>
          <w:p w:rsidR="0083451D" w:rsidRPr="0064423B" w:rsidRDefault="0083451D" w:rsidP="0083451D">
            <w:pPr>
              <w:jc w:val="right"/>
              <w:rPr>
                <w:rFonts w:ascii="Candara" w:eastAsia="Calibri" w:hAnsi="Candara" w:cs="Times New Roman"/>
              </w:rPr>
            </w:pPr>
          </w:p>
        </w:tc>
      </w:tr>
    </w:tbl>
    <w:p w:rsidR="00B766EC" w:rsidRDefault="00B766EC" w:rsidP="00B766EC">
      <w:pPr>
        <w:spacing w:after="0" w:line="240" w:lineRule="auto"/>
        <w:rPr>
          <w:rFonts w:ascii="Candara" w:eastAsia="Calibri" w:hAnsi="Candara" w:cs="Times New Roman"/>
        </w:rPr>
      </w:pPr>
    </w:p>
    <w:p w:rsidR="0017213C" w:rsidRDefault="0017213C" w:rsidP="00B766EC">
      <w:pPr>
        <w:spacing w:after="0" w:line="240" w:lineRule="auto"/>
        <w:rPr>
          <w:rFonts w:ascii="Candara" w:eastAsia="Calibri" w:hAnsi="Candara" w:cs="Times New Roman"/>
        </w:rPr>
      </w:pPr>
    </w:p>
    <w:p w:rsidR="0017213C" w:rsidRDefault="0017213C" w:rsidP="00B766EC">
      <w:pPr>
        <w:spacing w:after="0" w:line="240" w:lineRule="auto"/>
        <w:rPr>
          <w:rFonts w:ascii="Candara" w:eastAsia="Calibri" w:hAnsi="Candara" w:cs="Times New Roman"/>
        </w:rPr>
      </w:pPr>
    </w:p>
    <w:p w:rsidR="0017213C" w:rsidRPr="0064423B" w:rsidRDefault="0017213C" w:rsidP="00B766EC">
      <w:pPr>
        <w:spacing w:after="0" w:line="240" w:lineRule="auto"/>
        <w:rPr>
          <w:rFonts w:ascii="Candara" w:eastAsia="Calibri" w:hAnsi="Candara" w:cs="Times New Roman"/>
        </w:rPr>
      </w:pPr>
    </w:p>
    <w:p w:rsidR="00B766EC" w:rsidRPr="0064423B" w:rsidRDefault="00B766EC" w:rsidP="00B766EC">
      <w:pPr>
        <w:spacing w:after="0" w:line="240" w:lineRule="auto"/>
        <w:rPr>
          <w:rFonts w:ascii="Candara" w:eastAsia="Calibri" w:hAnsi="Candara" w:cs="Times New Roman"/>
        </w:rPr>
      </w:pPr>
      <w:r w:rsidRPr="0064423B">
        <w:rPr>
          <w:rFonts w:ascii="Candara" w:eastAsia="Calibri" w:hAnsi="Candara" w:cs="Times New Roman"/>
        </w:rPr>
        <w:lastRenderedPageBreak/>
        <w:t>Semana del 23 al 27 de marzo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436"/>
        <w:gridCol w:w="5615"/>
        <w:gridCol w:w="5183"/>
        <w:gridCol w:w="2382"/>
      </w:tblGrid>
      <w:tr w:rsidR="00B766EC" w:rsidRPr="0064423B" w:rsidTr="00B766EC">
        <w:tc>
          <w:tcPr>
            <w:tcW w:w="491" w:type="pct"/>
          </w:tcPr>
          <w:p w:rsidR="00B766EC" w:rsidRDefault="00B766EC" w:rsidP="00373B57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Temas/</w:t>
            </w:r>
          </w:p>
          <w:p w:rsidR="00B766EC" w:rsidRDefault="00B766EC" w:rsidP="00373B57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contenidos/</w:t>
            </w:r>
          </w:p>
          <w:p w:rsidR="00B766EC" w:rsidRPr="0064423B" w:rsidRDefault="00B766EC" w:rsidP="00373B57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Unidad</w:t>
            </w:r>
          </w:p>
        </w:tc>
        <w:tc>
          <w:tcPr>
            <w:tcW w:w="1921" w:type="pct"/>
          </w:tcPr>
          <w:p w:rsidR="00B766EC" w:rsidRPr="0064423B" w:rsidRDefault="00B766EC" w:rsidP="0017213C">
            <w:pPr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Tipo de actividad</w:t>
            </w:r>
          </w:p>
        </w:tc>
        <w:tc>
          <w:tcPr>
            <w:tcW w:w="1773" w:type="pct"/>
          </w:tcPr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 xml:space="preserve">Recurso para realizar la actividad. </w:t>
            </w:r>
          </w:p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Link textos de estudio digitales</w:t>
            </w:r>
          </w:p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Páginas web</w:t>
            </w:r>
          </w:p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</w:p>
        </w:tc>
        <w:tc>
          <w:tcPr>
            <w:tcW w:w="815" w:type="pct"/>
          </w:tcPr>
          <w:p w:rsidR="00B766EC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>Sistema de Evaluación</w:t>
            </w:r>
          </w:p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 xml:space="preserve"> formativa</w:t>
            </w:r>
          </w:p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  <w:r w:rsidRPr="0064423B">
              <w:rPr>
                <w:rFonts w:ascii="Candara" w:eastAsia="Calibri" w:hAnsi="Candara" w:cs="Times New Roman"/>
              </w:rPr>
              <w:t xml:space="preserve"> (al retorno a clases)</w:t>
            </w:r>
          </w:p>
        </w:tc>
      </w:tr>
      <w:tr w:rsidR="00B766EC" w:rsidRPr="0064423B" w:rsidTr="00B766EC">
        <w:tc>
          <w:tcPr>
            <w:tcW w:w="491" w:type="pct"/>
          </w:tcPr>
          <w:p w:rsidR="00B766EC" w:rsidRPr="0064423B" w:rsidRDefault="00B766EC" w:rsidP="00373B57">
            <w:pPr>
              <w:jc w:val="right"/>
              <w:rPr>
                <w:rFonts w:ascii="Candara" w:eastAsia="Calibri" w:hAnsi="Candara" w:cs="Times New Roman"/>
              </w:rPr>
            </w:pPr>
          </w:p>
        </w:tc>
        <w:tc>
          <w:tcPr>
            <w:tcW w:w="1921" w:type="pct"/>
          </w:tcPr>
          <w:p w:rsidR="008358F1" w:rsidRDefault="008358F1" w:rsidP="0017213C">
            <w:pPr>
              <w:rPr>
                <w:rFonts w:ascii="Candara" w:eastAsia="Calibri" w:hAnsi="Candara" w:cs="Times New Roman"/>
              </w:rPr>
            </w:pPr>
          </w:p>
          <w:p w:rsidR="0017213C" w:rsidRDefault="0017213C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A)</w:t>
            </w:r>
          </w:p>
          <w:p w:rsidR="008358F1" w:rsidRDefault="00491E1A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 xml:space="preserve">Lectura de las definiciones redactadas la </w:t>
            </w:r>
            <w:r w:rsidR="0017213C">
              <w:rPr>
                <w:rFonts w:ascii="Candara" w:eastAsia="Calibri" w:hAnsi="Candara" w:cs="Times New Roman"/>
              </w:rPr>
              <w:t xml:space="preserve">actividad </w:t>
            </w:r>
            <w:r>
              <w:rPr>
                <w:rFonts w:ascii="Candara" w:eastAsia="Calibri" w:hAnsi="Candara" w:cs="Times New Roman"/>
              </w:rPr>
              <w:t xml:space="preserve"> anterior y mucha a</w:t>
            </w:r>
            <w:r w:rsidR="0017213C">
              <w:rPr>
                <w:rFonts w:ascii="Candara" w:eastAsia="Calibri" w:hAnsi="Candara" w:cs="Times New Roman"/>
              </w:rPr>
              <w:t>tención al video n°1</w:t>
            </w:r>
            <w:r>
              <w:rPr>
                <w:rFonts w:ascii="Candara" w:eastAsia="Calibri" w:hAnsi="Candara" w:cs="Times New Roman"/>
              </w:rPr>
              <w:t xml:space="preserve">  </w:t>
            </w:r>
          </w:p>
          <w:p w:rsidR="008358F1" w:rsidRDefault="008358F1" w:rsidP="0017213C">
            <w:pPr>
              <w:rPr>
                <w:rFonts w:ascii="Candara" w:eastAsia="Calibri" w:hAnsi="Candara" w:cs="Times New Roman"/>
              </w:rPr>
            </w:pPr>
          </w:p>
          <w:p w:rsidR="0017213C" w:rsidRDefault="0017213C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B)</w:t>
            </w:r>
          </w:p>
          <w:p w:rsidR="00491E1A" w:rsidRDefault="0017213C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Desde el</w:t>
            </w:r>
            <w:r w:rsidR="008358F1">
              <w:rPr>
                <w:rFonts w:ascii="Candara" w:eastAsia="Calibri" w:hAnsi="Candara" w:cs="Times New Roman"/>
              </w:rPr>
              <w:t xml:space="preserve"> </w:t>
            </w:r>
            <w:r>
              <w:rPr>
                <w:rFonts w:ascii="Candara" w:eastAsia="Calibri" w:hAnsi="Candara" w:cs="Times New Roman"/>
              </w:rPr>
              <w:t>anexo n°1,</w:t>
            </w:r>
            <w:r w:rsidR="008358F1">
              <w:rPr>
                <w:rFonts w:ascii="Candara" w:eastAsia="Calibri" w:hAnsi="Candara" w:cs="Times New Roman"/>
              </w:rPr>
              <w:t xml:space="preserve"> dibuja en una hoja la </w:t>
            </w:r>
            <w:r w:rsidR="008358F1" w:rsidRPr="008358F1">
              <w:rPr>
                <w:rFonts w:ascii="Candara" w:eastAsia="Calibri" w:hAnsi="Candara" w:cs="Times New Roman"/>
              </w:rPr>
              <w:t xml:space="preserve">tabla en la que </w:t>
            </w:r>
            <w:r w:rsidR="008358F1">
              <w:rPr>
                <w:rFonts w:ascii="Candara" w:eastAsia="Calibri" w:hAnsi="Candara" w:cs="Times New Roman"/>
              </w:rPr>
              <w:t xml:space="preserve">se </w:t>
            </w:r>
            <w:r w:rsidR="008358F1" w:rsidRPr="008358F1">
              <w:rPr>
                <w:rFonts w:ascii="Candara" w:eastAsia="Calibri" w:hAnsi="Candara" w:cs="Times New Roman"/>
              </w:rPr>
              <w:t>representa</w:t>
            </w:r>
            <w:r w:rsidR="008358F1">
              <w:rPr>
                <w:rFonts w:ascii="Candara" w:eastAsia="Calibri" w:hAnsi="Candara" w:cs="Times New Roman"/>
              </w:rPr>
              <w:t>n</w:t>
            </w:r>
            <w:r w:rsidR="008358F1" w:rsidRPr="008358F1">
              <w:rPr>
                <w:rFonts w:ascii="Candara" w:eastAsia="Calibri" w:hAnsi="Candara" w:cs="Times New Roman"/>
              </w:rPr>
              <w:t xml:space="preserve"> las figuras musicales, sus si</w:t>
            </w:r>
            <w:r>
              <w:rPr>
                <w:rFonts w:ascii="Candara" w:eastAsia="Calibri" w:hAnsi="Candara" w:cs="Times New Roman"/>
              </w:rPr>
              <w:t>lencios, y el valor de cada uno.</w:t>
            </w:r>
          </w:p>
          <w:p w:rsidR="002761E7" w:rsidRDefault="002761E7" w:rsidP="0017213C">
            <w:pPr>
              <w:rPr>
                <w:rFonts w:ascii="Candara" w:eastAsia="Calibri" w:hAnsi="Candara" w:cs="Times New Roman"/>
              </w:rPr>
            </w:pPr>
          </w:p>
          <w:p w:rsidR="0017213C" w:rsidRDefault="0017213C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 xml:space="preserve">C) </w:t>
            </w:r>
          </w:p>
          <w:p w:rsidR="002761E7" w:rsidRDefault="00491E1A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 xml:space="preserve">Para finalizar sigue atentamente el pulso y el ritmo de las figuras </w:t>
            </w:r>
            <w:r w:rsidR="002761E7">
              <w:rPr>
                <w:rFonts w:ascii="Candara" w:eastAsia="Calibri" w:hAnsi="Candara" w:cs="Times New Roman"/>
              </w:rPr>
              <w:t>más</w:t>
            </w:r>
            <w:r>
              <w:rPr>
                <w:rFonts w:ascii="Candara" w:eastAsia="Calibri" w:hAnsi="Candara" w:cs="Times New Roman"/>
              </w:rPr>
              <w:t xml:space="preserve"> usadas en música</w:t>
            </w:r>
            <w:r w:rsidR="002761E7">
              <w:rPr>
                <w:rFonts w:ascii="Candara" w:eastAsia="Calibri" w:hAnsi="Candara" w:cs="Times New Roman"/>
              </w:rPr>
              <w:t xml:space="preserve"> y compáralas con el cuadro recién elaborado</w:t>
            </w:r>
          </w:p>
          <w:p w:rsidR="00E46C93" w:rsidRDefault="00E46C93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Y</w:t>
            </w:r>
            <w:r w:rsidR="0017213C">
              <w:rPr>
                <w:rFonts w:ascii="Candara" w:eastAsia="Calibri" w:hAnsi="Candara" w:cs="Times New Roman"/>
              </w:rPr>
              <w:t xml:space="preserve"> luego</w:t>
            </w:r>
            <w:r>
              <w:rPr>
                <w:rFonts w:ascii="Candara" w:eastAsia="Calibri" w:hAnsi="Candara" w:cs="Times New Roman"/>
              </w:rPr>
              <w:t xml:space="preserve"> practica los ejercicios sugeridos </w:t>
            </w:r>
            <w:r w:rsidR="0017213C">
              <w:rPr>
                <w:rFonts w:ascii="Candara" w:eastAsia="Calibri" w:hAnsi="Candara" w:cs="Times New Roman"/>
              </w:rPr>
              <w:t>en los videos n° 2 y 3.</w:t>
            </w:r>
          </w:p>
          <w:p w:rsidR="00B766EC" w:rsidRPr="0064423B" w:rsidRDefault="002761E7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 xml:space="preserve"> </w:t>
            </w:r>
            <w:r w:rsidR="00491E1A">
              <w:rPr>
                <w:rFonts w:ascii="Candara" w:eastAsia="Calibri" w:hAnsi="Candara" w:cs="Times New Roman"/>
              </w:rPr>
              <w:t xml:space="preserve"> </w:t>
            </w:r>
            <w:r w:rsidR="008358F1">
              <w:rPr>
                <w:rFonts w:ascii="Candara" w:eastAsia="Calibri" w:hAnsi="Candara" w:cs="Times New Roman"/>
              </w:rPr>
              <w:t xml:space="preserve"> </w:t>
            </w:r>
          </w:p>
        </w:tc>
        <w:tc>
          <w:tcPr>
            <w:tcW w:w="1773" w:type="pct"/>
          </w:tcPr>
          <w:p w:rsidR="008358F1" w:rsidRDefault="0017213C" w:rsidP="00373B57">
            <w:pPr>
              <w:jc w:val="right"/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Video 1.</w:t>
            </w:r>
          </w:p>
          <w:p w:rsidR="008358F1" w:rsidRDefault="00F45815" w:rsidP="0017213C">
            <w:pPr>
              <w:rPr>
                <w:rFonts w:ascii="Candara" w:eastAsia="Calibri" w:hAnsi="Candara" w:cs="Times New Roman"/>
              </w:rPr>
            </w:pPr>
            <w:hyperlink r:id="rId8" w:history="1">
              <w:r w:rsidR="008358F1" w:rsidRPr="008358F1">
                <w:rPr>
                  <w:rStyle w:val="Hipervnculo"/>
                  <w:rFonts w:ascii="Candara" w:eastAsia="Calibri" w:hAnsi="Candara" w:cs="Times New Roman"/>
                </w:rPr>
                <w:t>https://www.youtube.com/watch?v=aWAEaBDSjOs</w:t>
              </w:r>
            </w:hyperlink>
          </w:p>
          <w:p w:rsidR="008358F1" w:rsidRDefault="00E46C93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 xml:space="preserve">silencios ,redondas ,blancas y negras   </w:t>
            </w:r>
          </w:p>
          <w:p w:rsidR="008358F1" w:rsidRDefault="008358F1" w:rsidP="0017213C">
            <w:pPr>
              <w:rPr>
                <w:rFonts w:ascii="Candara" w:eastAsia="Calibri" w:hAnsi="Candara" w:cs="Times New Roman"/>
              </w:rPr>
            </w:pPr>
          </w:p>
          <w:p w:rsidR="0017213C" w:rsidRDefault="0017213C" w:rsidP="0017213C">
            <w:pPr>
              <w:rPr>
                <w:rFonts w:ascii="Candara" w:eastAsia="Calibri" w:hAnsi="Candara" w:cs="Times New Roman"/>
              </w:rPr>
            </w:pPr>
          </w:p>
          <w:p w:rsidR="00B766EC" w:rsidRDefault="0017213C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anexo 1</w:t>
            </w:r>
            <w:r w:rsidR="00E46C93">
              <w:rPr>
                <w:rFonts w:ascii="Candara" w:eastAsia="Calibri" w:hAnsi="Candara" w:cs="Times New Roman"/>
              </w:rPr>
              <w:t xml:space="preserve">tabla </w:t>
            </w:r>
            <w:hyperlink r:id="rId9" w:history="1">
              <w:r w:rsidR="008358F1" w:rsidRPr="008358F1">
                <w:rPr>
                  <w:rStyle w:val="Hipervnculo"/>
                  <w:rFonts w:ascii="Candara" w:eastAsia="Calibri" w:hAnsi="Candara" w:cs="Times New Roman"/>
                </w:rPr>
                <w:t>https://www.escribircanciones.com.ar/teoria-musical/4441-teoria-musical4441-figuras-musicales-html.html</w:t>
              </w:r>
            </w:hyperlink>
          </w:p>
          <w:p w:rsidR="00491E1A" w:rsidRDefault="00491E1A" w:rsidP="0017213C">
            <w:pPr>
              <w:rPr>
                <w:rFonts w:ascii="Candara" w:eastAsia="Calibri" w:hAnsi="Candara" w:cs="Times New Roman"/>
              </w:rPr>
            </w:pPr>
          </w:p>
          <w:p w:rsidR="00491E1A" w:rsidRDefault="0017213C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video 2</w:t>
            </w:r>
          </w:p>
          <w:p w:rsidR="00E46C93" w:rsidRDefault="00F45815" w:rsidP="0017213C">
            <w:pPr>
              <w:rPr>
                <w:rFonts w:ascii="Candara" w:eastAsia="Calibri" w:hAnsi="Candara" w:cs="Times New Roman"/>
              </w:rPr>
            </w:pPr>
            <w:hyperlink r:id="rId10" w:history="1">
              <w:r w:rsidR="00491E1A" w:rsidRPr="00491E1A">
                <w:rPr>
                  <w:rStyle w:val="Hipervnculo"/>
                  <w:rFonts w:ascii="Candara" w:eastAsia="Calibri" w:hAnsi="Candara" w:cs="Times New Roman"/>
                </w:rPr>
                <w:t>https://www.youtube.com/watch?v=TuCyks-mnTo</w:t>
              </w:r>
            </w:hyperlink>
          </w:p>
          <w:p w:rsidR="00E46C93" w:rsidRDefault="0017213C" w:rsidP="0017213C">
            <w:pPr>
              <w:rPr>
                <w:rFonts w:ascii="Candara" w:eastAsia="Calibri" w:hAnsi="Candara" w:cs="Times New Roman"/>
              </w:rPr>
            </w:pPr>
            <w:r>
              <w:rPr>
                <w:rFonts w:ascii="Candara" w:eastAsia="Calibri" w:hAnsi="Candara" w:cs="Times New Roman"/>
              </w:rPr>
              <w:t>video 3</w:t>
            </w:r>
          </w:p>
          <w:p w:rsidR="00491E1A" w:rsidRPr="00E46C93" w:rsidRDefault="00F45815" w:rsidP="0017213C">
            <w:pPr>
              <w:rPr>
                <w:rFonts w:ascii="Candara" w:eastAsia="Calibri" w:hAnsi="Candara" w:cs="Times New Roman"/>
              </w:rPr>
            </w:pPr>
            <w:hyperlink r:id="rId11" w:history="1">
              <w:r w:rsidR="00E46C93" w:rsidRPr="00E46C93">
                <w:rPr>
                  <w:rStyle w:val="Hipervnculo"/>
                  <w:rFonts w:ascii="Candara" w:eastAsia="Calibri" w:hAnsi="Candara" w:cs="Times New Roman"/>
                </w:rPr>
                <w:t>https://www.youtube.com/watch?v=Y7zNN1o0pXA</w:t>
              </w:r>
            </w:hyperlink>
          </w:p>
        </w:tc>
        <w:tc>
          <w:tcPr>
            <w:tcW w:w="815" w:type="pct"/>
          </w:tcPr>
          <w:p w:rsidR="00E46C93" w:rsidRPr="00E46C93" w:rsidRDefault="00E46C93" w:rsidP="00E46C93">
            <w:pPr>
              <w:jc w:val="right"/>
              <w:rPr>
                <w:rFonts w:ascii="Candara" w:eastAsia="Calibri" w:hAnsi="Candara" w:cs="Times New Roman"/>
              </w:rPr>
            </w:pPr>
            <w:r w:rsidRPr="00E46C93">
              <w:rPr>
                <w:rFonts w:ascii="Candara" w:eastAsia="Calibri" w:hAnsi="Candara" w:cs="Times New Roman"/>
              </w:rPr>
              <w:t>Evaluación formativa</w:t>
            </w:r>
          </w:p>
          <w:p w:rsidR="00E46C93" w:rsidRPr="00E46C93" w:rsidRDefault="00E46C93" w:rsidP="00E46C93">
            <w:pPr>
              <w:jc w:val="right"/>
              <w:rPr>
                <w:rFonts w:ascii="Candara" w:eastAsia="Calibri" w:hAnsi="Candara" w:cs="Times New Roman"/>
              </w:rPr>
            </w:pPr>
            <w:r w:rsidRPr="00E46C93">
              <w:rPr>
                <w:rFonts w:ascii="Candara" w:eastAsia="Calibri" w:hAnsi="Candara" w:cs="Times New Roman"/>
              </w:rPr>
              <w:t xml:space="preserve"> (al retorno a clases</w:t>
            </w:r>
          </w:p>
          <w:p w:rsidR="00B766EC" w:rsidRPr="0064423B" w:rsidRDefault="00E46C93" w:rsidP="00E46C93">
            <w:pPr>
              <w:jc w:val="right"/>
              <w:rPr>
                <w:rFonts w:ascii="Candara" w:eastAsia="Calibri" w:hAnsi="Candara" w:cs="Times New Roman"/>
              </w:rPr>
            </w:pPr>
            <w:r w:rsidRPr="00E46C93">
              <w:rPr>
                <w:rFonts w:ascii="Candara" w:eastAsia="Calibri" w:hAnsi="Candara" w:cs="Times New Roman"/>
              </w:rPr>
              <w:t>A través del registro hecho por el alumno en su cuaderno</w:t>
            </w:r>
          </w:p>
        </w:tc>
      </w:tr>
    </w:tbl>
    <w:p w:rsidR="00B766EC" w:rsidRPr="0064423B" w:rsidRDefault="00B766EC" w:rsidP="00B766EC">
      <w:pPr>
        <w:spacing w:after="0" w:line="240" w:lineRule="auto"/>
        <w:rPr>
          <w:rFonts w:ascii="Candara" w:eastAsia="Calibri" w:hAnsi="Candara" w:cs="Times New Roman"/>
          <w:i/>
        </w:rPr>
      </w:pPr>
      <w:r w:rsidRPr="0064423B">
        <w:rPr>
          <w:rFonts w:ascii="Candara" w:eastAsia="Calibri" w:hAnsi="Candara" w:cs="Times New Roman"/>
          <w:i/>
        </w:rPr>
        <w:t>A considerar:</w:t>
      </w:r>
    </w:p>
    <w:p w:rsidR="00B766EC" w:rsidRPr="0064423B" w:rsidRDefault="00B766EC" w:rsidP="00B766EC">
      <w:pPr>
        <w:spacing w:after="0" w:line="240" w:lineRule="auto"/>
        <w:rPr>
          <w:rFonts w:ascii="Candara" w:eastAsia="Calibri" w:hAnsi="Candara" w:cs="Times New Roman"/>
          <w:i/>
        </w:rPr>
      </w:pPr>
      <w:r w:rsidRPr="0064423B">
        <w:rPr>
          <w:rFonts w:ascii="Candara" w:eastAsia="Calibri" w:hAnsi="Candara" w:cs="Times New Roman"/>
          <w:i/>
        </w:rPr>
        <w:t>La sala de computación estará disponible exclusivamente para trabajar en el aprendizaje remoto para el auto aprendizaje.</w:t>
      </w:r>
    </w:p>
    <w:p w:rsidR="00B766EC" w:rsidRPr="007F7114" w:rsidRDefault="00B766EC" w:rsidP="00B766EC">
      <w:pPr>
        <w:rPr>
          <w:lang w:val="es-ES"/>
        </w:rPr>
      </w:pPr>
    </w:p>
    <w:p w:rsidR="002C6E00" w:rsidRDefault="002C6E00"/>
    <w:sectPr w:rsidR="002C6E00" w:rsidSect="0064423B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6EC"/>
    <w:rsid w:val="0017213C"/>
    <w:rsid w:val="002761E7"/>
    <w:rsid w:val="002C6E00"/>
    <w:rsid w:val="00491E1A"/>
    <w:rsid w:val="005556C3"/>
    <w:rsid w:val="00681DA1"/>
    <w:rsid w:val="0083451D"/>
    <w:rsid w:val="008358F1"/>
    <w:rsid w:val="00B766EC"/>
    <w:rsid w:val="00E35196"/>
    <w:rsid w:val="00E46C93"/>
    <w:rsid w:val="00F45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C9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76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B766E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6C9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B76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B766E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aWAEaBDSjO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blog.educastur.es/clavedemusica/2011/03/02/las-notas-y-su-figura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aWAEaBDSjOs" TargetMode="External"/><Relationship Id="rId11" Type="http://schemas.openxmlformats.org/officeDocument/2006/relationships/hyperlink" Target="https://www.youtube.com/watch?v=Y7zNN1o0pXA" TargetMode="External"/><Relationship Id="rId5" Type="http://schemas.openxmlformats.org/officeDocument/2006/relationships/hyperlink" Target="https://www.youtube.com/watch?v=ED_Mok754DQ" TargetMode="External"/><Relationship Id="rId10" Type="http://schemas.openxmlformats.org/officeDocument/2006/relationships/hyperlink" Target="https://www.youtube.com/watch?v=TuCyks-mnT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scribircanciones.com.ar/teoria-musical/4441-teoria-musical4441-figuras-musicales-html.htm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791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5133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Alumnos</dc:creator>
  <cp:lastModifiedBy>Luffi</cp:lastModifiedBy>
  <cp:revision>2</cp:revision>
  <dcterms:created xsi:type="dcterms:W3CDTF">2020-03-24T01:05:00Z</dcterms:created>
  <dcterms:modified xsi:type="dcterms:W3CDTF">2020-03-24T01:05:00Z</dcterms:modified>
</cp:coreProperties>
</file>